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A1563" w:rsidRPr="00FE3336" w:rsidRDefault="001A1563">
      <w:pPr>
        <w:pStyle w:val="Corpsdetexte"/>
        <w:ind w:right="-944"/>
        <w:jc w:val="center"/>
        <w:rPr>
          <w:rFonts w:ascii="Bookman Old Style" w:hAnsi="Bookman Old Style"/>
          <w:b/>
          <w:sz w:val="21"/>
        </w:rPr>
      </w:pPr>
    </w:p>
    <w:p w14:paraId="3AC30C66" w14:textId="77777777" w:rsidR="000E0D38" w:rsidRPr="00FE3336" w:rsidRDefault="000E0D38">
      <w:pPr>
        <w:pStyle w:val="Corpsdetexte"/>
        <w:ind w:right="-944"/>
        <w:jc w:val="center"/>
        <w:rPr>
          <w:rFonts w:ascii="Bookman Old Style" w:hAnsi="Bookman Old Style"/>
          <w:sz w:val="21"/>
        </w:rPr>
      </w:pPr>
      <w:r w:rsidRPr="00FE3336">
        <w:rPr>
          <w:rFonts w:ascii="Bookman Old Style" w:hAnsi="Bookman Old Style"/>
          <w:b/>
          <w:sz w:val="21"/>
        </w:rPr>
        <w:t>PROCÈS-VERBAL</w:t>
      </w:r>
      <w:r w:rsidRPr="00FE3336">
        <w:rPr>
          <w:rFonts w:ascii="Bookman Old Style" w:hAnsi="Bookman Old Style"/>
          <w:sz w:val="21"/>
        </w:rPr>
        <w:t xml:space="preserve"> </w:t>
      </w:r>
    </w:p>
    <w:p w14:paraId="0A37501D" w14:textId="77777777" w:rsidR="000E0D38" w:rsidRPr="00FE3336" w:rsidRDefault="000E0D38">
      <w:pPr>
        <w:pStyle w:val="Corpsdetexte"/>
        <w:jc w:val="center"/>
        <w:rPr>
          <w:rFonts w:ascii="Bookman Old Style" w:hAnsi="Bookman Old Style"/>
          <w:sz w:val="16"/>
          <w:szCs w:val="16"/>
        </w:rPr>
      </w:pPr>
    </w:p>
    <w:p w14:paraId="71A1BF16" w14:textId="77777777" w:rsidR="008B7815" w:rsidRDefault="008B7815" w:rsidP="00D642FA">
      <w:pPr>
        <w:pStyle w:val="Corpsdetexte"/>
        <w:jc w:val="center"/>
        <w:rPr>
          <w:rFonts w:ascii="Bookman Old Style" w:hAnsi="Bookman Old Style"/>
          <w:sz w:val="21"/>
        </w:rPr>
      </w:pPr>
    </w:p>
    <w:p w14:paraId="40AAEFF7" w14:textId="27A32C14" w:rsidR="0059071E" w:rsidRPr="0059071E" w:rsidRDefault="0059071E" w:rsidP="0059071E">
      <w:pPr>
        <w:pStyle w:val="Corpsdetexte"/>
        <w:jc w:val="center"/>
        <w:rPr>
          <w:rFonts w:ascii="Bookman Old Style" w:hAnsi="Bookman Old Style"/>
          <w:sz w:val="21"/>
        </w:rPr>
      </w:pPr>
      <w:proofErr w:type="gramStart"/>
      <w:r w:rsidRPr="0059071E">
        <w:rPr>
          <w:rFonts w:ascii="Bookman Old Style" w:hAnsi="Bookman Old Style"/>
          <w:sz w:val="21"/>
        </w:rPr>
        <w:t>de</w:t>
      </w:r>
      <w:proofErr w:type="gramEnd"/>
      <w:r w:rsidRPr="0059071E">
        <w:rPr>
          <w:rFonts w:ascii="Bookman Old Style" w:hAnsi="Bookman Old Style"/>
          <w:sz w:val="21"/>
        </w:rPr>
        <w:t> la séance du conseil d’établissement de l’école Du Bois-Joli, tenue</w:t>
      </w:r>
    </w:p>
    <w:p w14:paraId="78C4A780" w14:textId="6EF31B14" w:rsidR="0059071E" w:rsidRPr="0059071E" w:rsidRDefault="0059071E" w:rsidP="0059071E">
      <w:pPr>
        <w:pStyle w:val="Corpsdetexte"/>
        <w:jc w:val="center"/>
        <w:rPr>
          <w:rFonts w:ascii="Bookman Old Style" w:hAnsi="Bookman Old Style"/>
          <w:sz w:val="21"/>
        </w:rPr>
      </w:pPr>
      <w:proofErr w:type="gramStart"/>
      <w:r w:rsidRPr="0059071E">
        <w:rPr>
          <w:rFonts w:ascii="Bookman Old Style" w:hAnsi="Bookman Old Style"/>
          <w:sz w:val="21"/>
        </w:rPr>
        <w:t>le</w:t>
      </w:r>
      <w:proofErr w:type="gramEnd"/>
      <w:r w:rsidRPr="0059071E">
        <w:rPr>
          <w:rFonts w:ascii="Bookman Old Style" w:hAnsi="Bookman Old Style"/>
          <w:sz w:val="21"/>
        </w:rPr>
        <w:t xml:space="preserve"> mardi </w:t>
      </w:r>
      <w:r w:rsidR="006B1C48">
        <w:rPr>
          <w:rFonts w:ascii="Bookman Old Style" w:hAnsi="Bookman Old Style"/>
          <w:sz w:val="21"/>
        </w:rPr>
        <w:t>2 juin</w:t>
      </w:r>
      <w:r w:rsidRPr="0059071E">
        <w:rPr>
          <w:rFonts w:ascii="Bookman Old Style" w:hAnsi="Bookman Old Style"/>
          <w:sz w:val="21"/>
        </w:rPr>
        <w:t> 202</w:t>
      </w:r>
      <w:r w:rsidR="006B1C48">
        <w:rPr>
          <w:rFonts w:ascii="Bookman Old Style" w:hAnsi="Bookman Old Style"/>
          <w:sz w:val="21"/>
        </w:rPr>
        <w:t>6</w:t>
      </w:r>
      <w:r w:rsidRPr="0059071E">
        <w:rPr>
          <w:rFonts w:ascii="Bookman Old Style" w:hAnsi="Bookman Old Style"/>
          <w:sz w:val="21"/>
        </w:rPr>
        <w:t>, </w:t>
      </w:r>
      <w:r w:rsidR="009C2CCB">
        <w:rPr>
          <w:rFonts w:ascii="Bookman Old Style" w:hAnsi="Bookman Old Style"/>
          <w:sz w:val="21"/>
        </w:rPr>
        <w:t>au salon du personnel de l’école Du Bois-Joli</w:t>
      </w:r>
      <w:r w:rsidRPr="0059071E">
        <w:rPr>
          <w:rFonts w:ascii="Bookman Old Style" w:hAnsi="Bookman Old Style"/>
          <w:sz w:val="21"/>
        </w:rPr>
        <w:t> à 18 h.</w:t>
      </w:r>
    </w:p>
    <w:p w14:paraId="4DE15BAC" w14:textId="77777777" w:rsidR="008B7815" w:rsidRPr="00FE3336" w:rsidRDefault="008B7815" w:rsidP="00D642FA">
      <w:pPr>
        <w:pStyle w:val="Corpsdetexte"/>
        <w:jc w:val="center"/>
        <w:rPr>
          <w:rFonts w:ascii="Bookman Old Style" w:hAnsi="Bookman Old Style"/>
          <w:sz w:val="21"/>
        </w:rPr>
      </w:pPr>
    </w:p>
    <w:p w14:paraId="6A05A809" w14:textId="77777777" w:rsidR="000E0D38" w:rsidRPr="00FE3336" w:rsidRDefault="000E0D38">
      <w:pPr>
        <w:rPr>
          <w:rFonts w:ascii="Bookman Old Style" w:hAnsi="Bookman Old Style"/>
          <w:sz w:val="16"/>
          <w:szCs w:val="16"/>
        </w:rPr>
      </w:pPr>
    </w:p>
    <w:p w14:paraId="5A39BBE3" w14:textId="77777777" w:rsidR="000E0D38" w:rsidRPr="00FE3336" w:rsidRDefault="000E0D38" w:rsidP="00247F62">
      <w:pPr>
        <w:pBdr>
          <w:top w:val="single" w:sz="4" w:space="0" w:color="auto"/>
        </w:pBdr>
        <w:rPr>
          <w:rFonts w:ascii="Bookman Old Style" w:hAnsi="Bookman Old Style"/>
          <w:sz w:val="16"/>
          <w:szCs w:val="16"/>
        </w:rPr>
      </w:pPr>
    </w:p>
    <w:p w14:paraId="0065C107" w14:textId="77777777" w:rsidR="001A1563" w:rsidRPr="00FE3336" w:rsidRDefault="00111D26" w:rsidP="0031060B">
      <w:pPr>
        <w:pStyle w:val="Titre8"/>
        <w:numPr>
          <w:ilvl w:val="0"/>
          <w:numId w:val="4"/>
        </w:numPr>
        <w:tabs>
          <w:tab w:val="clear" w:pos="1080"/>
          <w:tab w:val="num" w:pos="990"/>
          <w:tab w:val="left" w:pos="1260"/>
        </w:tabs>
        <w:jc w:val="both"/>
        <w:rPr>
          <w:rFonts w:ascii="Bookman Old Style" w:hAnsi="Bookman Old Style"/>
          <w:b/>
          <w:sz w:val="21"/>
        </w:rPr>
      </w:pPr>
      <w:r w:rsidRPr="00FE3336">
        <w:rPr>
          <w:rFonts w:ascii="Bookman Old Style" w:hAnsi="Bookman Old Style"/>
          <w:b/>
          <w:sz w:val="21"/>
        </w:rPr>
        <w:t>Ouverture de l’assemblée.</w:t>
      </w:r>
    </w:p>
    <w:p w14:paraId="41C8F396" w14:textId="77777777" w:rsidR="0031060B" w:rsidRPr="00FE3336" w:rsidRDefault="0031060B" w:rsidP="0031060B">
      <w:pPr>
        <w:rPr>
          <w:rFonts w:ascii="Bookman Old Style" w:hAnsi="Bookman Old Style"/>
          <w:lang w:eastAsia="fr-FR"/>
        </w:rPr>
      </w:pPr>
    </w:p>
    <w:p w14:paraId="72A3D3EC" w14:textId="0F9FCE71" w:rsidR="00111D26" w:rsidRPr="00FE3336" w:rsidRDefault="00FE7194" w:rsidP="6FEE3900">
      <w:pPr>
        <w:ind w:left="1080"/>
        <w:rPr>
          <w:rFonts w:ascii="Bookman Old Style" w:hAnsi="Bookman Old Style"/>
          <w:sz w:val="21"/>
          <w:szCs w:val="21"/>
          <w:lang w:eastAsia="fr-FR"/>
        </w:rPr>
      </w:pPr>
      <w:r>
        <w:rPr>
          <w:rFonts w:ascii="Bookman Old Style" w:hAnsi="Bookman Old Style"/>
          <w:sz w:val="21"/>
          <w:szCs w:val="21"/>
          <w:lang w:eastAsia="fr-FR"/>
        </w:rPr>
        <w:t>La présidente, Madame Sarah Bérubé-Thériault</w:t>
      </w:r>
      <w:r w:rsidR="00950341">
        <w:rPr>
          <w:rFonts w:ascii="Bookman Old Style" w:hAnsi="Bookman Old Style"/>
          <w:sz w:val="21"/>
          <w:szCs w:val="21"/>
          <w:lang w:eastAsia="fr-FR"/>
        </w:rPr>
        <w:t xml:space="preserve"> ouvre la séance à 18h26</w:t>
      </w:r>
      <w:r w:rsidR="00F72C09">
        <w:rPr>
          <w:rFonts w:ascii="Bookman Old Style" w:hAnsi="Bookman Old Style"/>
          <w:sz w:val="21"/>
          <w:szCs w:val="21"/>
          <w:lang w:eastAsia="fr-FR"/>
        </w:rPr>
        <w:t>.</w:t>
      </w:r>
    </w:p>
    <w:p w14:paraId="2C9AC41D" w14:textId="28EDF1E1" w:rsidR="6FEE3900" w:rsidRDefault="6FEE3900" w:rsidP="6FEE3900">
      <w:pPr>
        <w:ind w:left="1080"/>
        <w:rPr>
          <w:rFonts w:ascii="Bookman Old Style" w:hAnsi="Bookman Old Style"/>
          <w:sz w:val="21"/>
          <w:szCs w:val="21"/>
          <w:lang w:eastAsia="fr-FR"/>
        </w:rPr>
      </w:pPr>
    </w:p>
    <w:p w14:paraId="1546A503" w14:textId="77777777" w:rsidR="000E0D38" w:rsidRPr="00FE3336" w:rsidRDefault="00437245" w:rsidP="0031060B">
      <w:pPr>
        <w:pStyle w:val="Titre8"/>
        <w:numPr>
          <w:ilvl w:val="0"/>
          <w:numId w:val="4"/>
        </w:numPr>
        <w:tabs>
          <w:tab w:val="clear" w:pos="1080"/>
          <w:tab w:val="num" w:pos="990"/>
          <w:tab w:val="left" w:pos="1260"/>
        </w:tabs>
        <w:jc w:val="both"/>
        <w:rPr>
          <w:rFonts w:ascii="Bookman Old Style" w:hAnsi="Bookman Old Style"/>
          <w:b/>
          <w:sz w:val="21"/>
        </w:rPr>
      </w:pPr>
      <w:r w:rsidRPr="00FE3336">
        <w:rPr>
          <w:rFonts w:ascii="Bookman Old Style" w:hAnsi="Bookman Old Style"/>
          <w:b/>
          <w:sz w:val="21"/>
        </w:rPr>
        <w:t>Présences</w:t>
      </w:r>
    </w:p>
    <w:p w14:paraId="0D0B940D" w14:textId="77777777" w:rsidR="0013321A" w:rsidRPr="00FE3336" w:rsidRDefault="0013321A" w:rsidP="0013321A">
      <w:pPr>
        <w:rPr>
          <w:rFonts w:ascii="Bookman Old Style" w:hAnsi="Bookman Old Style"/>
          <w:lang w:eastAsia="fr-FR"/>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65"/>
        <w:gridCol w:w="4576"/>
        <w:gridCol w:w="1276"/>
        <w:gridCol w:w="992"/>
      </w:tblGrid>
      <w:tr w:rsidR="00111D26" w:rsidRPr="00FE3336" w14:paraId="1F24D63C" w14:textId="77777777" w:rsidTr="2B13D56B">
        <w:tc>
          <w:tcPr>
            <w:tcW w:w="2865" w:type="dxa"/>
            <w:tcBorders>
              <w:top w:val="nil"/>
              <w:left w:val="nil"/>
              <w:bottom w:val="single" w:sz="4" w:space="0" w:color="auto"/>
              <w:right w:val="nil"/>
            </w:tcBorders>
          </w:tcPr>
          <w:p w14:paraId="0E27B00A" w14:textId="77777777" w:rsidR="00111D26" w:rsidRPr="00FE3336" w:rsidRDefault="00111D26" w:rsidP="005754EB">
            <w:pPr>
              <w:rPr>
                <w:rFonts w:ascii="Bookman Old Style" w:hAnsi="Bookman Old Style"/>
                <w:sz w:val="21"/>
              </w:rPr>
            </w:pPr>
          </w:p>
        </w:tc>
        <w:tc>
          <w:tcPr>
            <w:tcW w:w="4576" w:type="dxa"/>
            <w:tcBorders>
              <w:top w:val="nil"/>
              <w:left w:val="nil"/>
              <w:bottom w:val="single" w:sz="4" w:space="0" w:color="auto"/>
              <w:right w:val="nil"/>
            </w:tcBorders>
          </w:tcPr>
          <w:p w14:paraId="60061E4C" w14:textId="77777777" w:rsidR="00111D26" w:rsidRPr="00FE3336" w:rsidRDefault="00111D26" w:rsidP="005754EB">
            <w:pPr>
              <w:rPr>
                <w:rFonts w:ascii="Bookman Old Style" w:hAnsi="Bookman Old Style"/>
                <w:sz w:val="21"/>
              </w:rPr>
            </w:pPr>
          </w:p>
        </w:tc>
        <w:tc>
          <w:tcPr>
            <w:tcW w:w="1276" w:type="dxa"/>
            <w:tcBorders>
              <w:top w:val="nil"/>
              <w:left w:val="nil"/>
              <w:bottom w:val="single" w:sz="4" w:space="0" w:color="auto"/>
              <w:right w:val="nil"/>
            </w:tcBorders>
          </w:tcPr>
          <w:p w14:paraId="44EAFD9C" w14:textId="77777777" w:rsidR="00111D26" w:rsidRPr="00FE3336" w:rsidRDefault="00111D26" w:rsidP="005754EB">
            <w:pPr>
              <w:jc w:val="center"/>
              <w:rPr>
                <w:rFonts w:ascii="Bookman Old Style" w:hAnsi="Bookman Old Style"/>
                <w:sz w:val="16"/>
              </w:rPr>
            </w:pPr>
          </w:p>
          <w:p w14:paraId="35D65C7F" w14:textId="77777777" w:rsidR="00111D26" w:rsidRPr="00FE3336" w:rsidRDefault="00111D26" w:rsidP="005754EB">
            <w:pPr>
              <w:jc w:val="center"/>
              <w:rPr>
                <w:rFonts w:ascii="Bookman Old Style" w:hAnsi="Bookman Old Style"/>
                <w:sz w:val="16"/>
              </w:rPr>
            </w:pPr>
            <w:r w:rsidRPr="00FE3336">
              <w:rPr>
                <w:rFonts w:ascii="Bookman Old Style" w:hAnsi="Bookman Old Style"/>
                <w:sz w:val="16"/>
              </w:rPr>
              <w:t>PRÉSENT</w:t>
            </w:r>
          </w:p>
          <w:p w14:paraId="4B94D5A5" w14:textId="77777777" w:rsidR="00111D26" w:rsidRPr="00FE3336" w:rsidRDefault="00111D26" w:rsidP="005754EB">
            <w:pPr>
              <w:jc w:val="center"/>
              <w:rPr>
                <w:rFonts w:ascii="Bookman Old Style" w:hAnsi="Bookman Old Style"/>
                <w:sz w:val="16"/>
              </w:rPr>
            </w:pPr>
          </w:p>
        </w:tc>
        <w:tc>
          <w:tcPr>
            <w:tcW w:w="992" w:type="dxa"/>
            <w:tcBorders>
              <w:top w:val="nil"/>
              <w:left w:val="nil"/>
              <w:bottom w:val="single" w:sz="4" w:space="0" w:color="auto"/>
              <w:right w:val="nil"/>
            </w:tcBorders>
          </w:tcPr>
          <w:p w14:paraId="3DEEC669" w14:textId="77777777" w:rsidR="00111D26" w:rsidRPr="00FE3336" w:rsidRDefault="00111D26" w:rsidP="005754EB">
            <w:pPr>
              <w:rPr>
                <w:rFonts w:ascii="Bookman Old Style" w:hAnsi="Bookman Old Style"/>
                <w:sz w:val="16"/>
              </w:rPr>
            </w:pPr>
          </w:p>
          <w:p w14:paraId="3B6C0DD5" w14:textId="77777777" w:rsidR="00111D26" w:rsidRPr="00FE3336" w:rsidRDefault="00111D26" w:rsidP="00B27975">
            <w:pPr>
              <w:jc w:val="center"/>
              <w:rPr>
                <w:rFonts w:ascii="Bookman Old Style" w:hAnsi="Bookman Old Style"/>
                <w:sz w:val="16"/>
              </w:rPr>
            </w:pPr>
            <w:r w:rsidRPr="00FE3336">
              <w:rPr>
                <w:rFonts w:ascii="Bookman Old Style" w:hAnsi="Bookman Old Style"/>
                <w:sz w:val="16"/>
              </w:rPr>
              <w:t>ABSENT</w:t>
            </w:r>
          </w:p>
        </w:tc>
      </w:tr>
      <w:tr w:rsidR="00111D26" w:rsidRPr="00FE3336" w14:paraId="5313FE5A"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694D941F" w14:textId="77777777" w:rsidR="00111D26" w:rsidRPr="00FE3336" w:rsidRDefault="00111D26" w:rsidP="00A049BA">
            <w:pPr>
              <w:rPr>
                <w:rFonts w:ascii="Bookman Old Style" w:hAnsi="Bookman Old Style"/>
                <w:sz w:val="21"/>
                <w:szCs w:val="21"/>
              </w:rPr>
            </w:pPr>
            <w:r w:rsidRPr="00FE3336">
              <w:rPr>
                <w:rFonts w:ascii="Bookman Old Style" w:hAnsi="Bookman Old Style"/>
                <w:sz w:val="21"/>
                <w:szCs w:val="21"/>
              </w:rPr>
              <w:t>Sarah Bérubé-Thériault</w:t>
            </w:r>
          </w:p>
        </w:tc>
        <w:tc>
          <w:tcPr>
            <w:tcW w:w="4576" w:type="dxa"/>
            <w:tcBorders>
              <w:top w:val="single" w:sz="4" w:space="0" w:color="auto"/>
              <w:left w:val="single" w:sz="4" w:space="0" w:color="auto"/>
              <w:bottom w:val="single" w:sz="4" w:space="0" w:color="auto"/>
              <w:right w:val="single" w:sz="4" w:space="0" w:color="auto"/>
            </w:tcBorders>
            <w:vAlign w:val="center"/>
          </w:tcPr>
          <w:p w14:paraId="53268287" w14:textId="77777777" w:rsidR="00111D26" w:rsidRPr="00FE3336" w:rsidRDefault="00111D26" w:rsidP="00A049BA">
            <w:pPr>
              <w:rPr>
                <w:rFonts w:ascii="Bookman Old Style" w:hAnsi="Bookman Old Style"/>
                <w:sz w:val="21"/>
                <w:szCs w:val="21"/>
              </w:rPr>
            </w:pPr>
            <w:r w:rsidRPr="00FE3336">
              <w:rPr>
                <w:rFonts w:ascii="Bookman Old Style" w:hAnsi="Bookman Old Style"/>
                <w:sz w:val="21"/>
                <w:szCs w:val="21"/>
              </w:rPr>
              <w:t>Parent – Présidente</w:t>
            </w:r>
          </w:p>
        </w:tc>
        <w:tc>
          <w:tcPr>
            <w:tcW w:w="1276" w:type="dxa"/>
            <w:tcBorders>
              <w:left w:val="single" w:sz="4" w:space="0" w:color="auto"/>
            </w:tcBorders>
          </w:tcPr>
          <w:p w14:paraId="33096EF0" w14:textId="77777777" w:rsidR="00111D26" w:rsidRPr="00FE3336" w:rsidRDefault="00111D26" w:rsidP="00A049BA">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3656B9AB" w14:textId="77777777" w:rsidR="00111D26" w:rsidRPr="00FE3336" w:rsidRDefault="00111D26" w:rsidP="00A049BA">
            <w:pPr>
              <w:jc w:val="center"/>
              <w:rPr>
                <w:rFonts w:ascii="Bookman Old Style" w:hAnsi="Bookman Old Style"/>
                <w:sz w:val="21"/>
                <w:szCs w:val="21"/>
              </w:rPr>
            </w:pPr>
          </w:p>
        </w:tc>
      </w:tr>
      <w:tr w:rsidR="00111D26" w:rsidRPr="00FE3336" w14:paraId="022F905D"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1E811D31"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Frédéric Fleury</w:t>
            </w:r>
          </w:p>
        </w:tc>
        <w:tc>
          <w:tcPr>
            <w:tcW w:w="4576" w:type="dxa"/>
            <w:tcBorders>
              <w:top w:val="single" w:sz="4" w:space="0" w:color="auto"/>
              <w:left w:val="single" w:sz="4" w:space="0" w:color="auto"/>
              <w:bottom w:val="single" w:sz="4" w:space="0" w:color="auto"/>
              <w:right w:val="single" w:sz="4" w:space="0" w:color="auto"/>
            </w:tcBorders>
            <w:vAlign w:val="center"/>
          </w:tcPr>
          <w:p w14:paraId="586B9146"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Parent – vice-président</w:t>
            </w:r>
          </w:p>
        </w:tc>
        <w:tc>
          <w:tcPr>
            <w:tcW w:w="1276" w:type="dxa"/>
            <w:tcBorders>
              <w:left w:val="single" w:sz="4" w:space="0" w:color="auto"/>
            </w:tcBorders>
          </w:tcPr>
          <w:p w14:paraId="7E0CB7FE" w14:textId="77777777" w:rsidR="00111D26" w:rsidRPr="00FE3336" w:rsidRDefault="00111D26"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45FB0818" w14:textId="77777777" w:rsidR="00111D26" w:rsidRPr="00FE3336" w:rsidRDefault="00111D26" w:rsidP="00111D26">
            <w:pPr>
              <w:jc w:val="center"/>
              <w:rPr>
                <w:rFonts w:ascii="Bookman Old Style" w:hAnsi="Bookman Old Style"/>
                <w:sz w:val="21"/>
                <w:szCs w:val="21"/>
              </w:rPr>
            </w:pPr>
          </w:p>
        </w:tc>
      </w:tr>
      <w:tr w:rsidR="00B03B71" w:rsidRPr="00FE3336" w14:paraId="2CED1777"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66947546" w14:textId="77777777" w:rsidR="00B03B71" w:rsidRPr="00FE3336" w:rsidRDefault="00B03B71" w:rsidP="00111D26">
            <w:pPr>
              <w:rPr>
                <w:rFonts w:ascii="Bookman Old Style" w:hAnsi="Bookman Old Style"/>
                <w:sz w:val="21"/>
                <w:szCs w:val="21"/>
              </w:rPr>
            </w:pPr>
            <w:r w:rsidRPr="00FE3336">
              <w:rPr>
                <w:rFonts w:ascii="Bookman Old Style" w:hAnsi="Bookman Old Style"/>
                <w:sz w:val="21"/>
                <w:szCs w:val="21"/>
              </w:rPr>
              <w:t>Annie Bourdelais</w:t>
            </w:r>
          </w:p>
        </w:tc>
        <w:tc>
          <w:tcPr>
            <w:tcW w:w="4576" w:type="dxa"/>
            <w:tcBorders>
              <w:top w:val="single" w:sz="4" w:space="0" w:color="auto"/>
              <w:left w:val="single" w:sz="4" w:space="0" w:color="auto"/>
              <w:bottom w:val="single" w:sz="4" w:space="0" w:color="auto"/>
              <w:right w:val="single" w:sz="4" w:space="0" w:color="auto"/>
            </w:tcBorders>
            <w:vAlign w:val="center"/>
          </w:tcPr>
          <w:p w14:paraId="5A3CEE7F" w14:textId="77777777" w:rsidR="00B03B71" w:rsidRPr="00FE3336" w:rsidRDefault="00B03B71" w:rsidP="00111D26">
            <w:pPr>
              <w:rPr>
                <w:rFonts w:ascii="Bookman Old Style" w:hAnsi="Bookman Old Style"/>
                <w:sz w:val="21"/>
                <w:szCs w:val="21"/>
              </w:rPr>
            </w:pPr>
            <w:r w:rsidRPr="00FE3336">
              <w:rPr>
                <w:rFonts w:ascii="Bookman Old Style" w:hAnsi="Bookman Old Style"/>
                <w:sz w:val="21"/>
                <w:szCs w:val="21"/>
              </w:rPr>
              <w:t>Parent – représentante comité de parents</w:t>
            </w:r>
          </w:p>
        </w:tc>
        <w:tc>
          <w:tcPr>
            <w:tcW w:w="1276" w:type="dxa"/>
            <w:tcBorders>
              <w:left w:val="single" w:sz="4" w:space="0" w:color="auto"/>
            </w:tcBorders>
          </w:tcPr>
          <w:p w14:paraId="41E61A33" w14:textId="77777777" w:rsidR="00B03B71" w:rsidRPr="00FE3336" w:rsidRDefault="00B03B71"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049F31CB" w14:textId="77777777" w:rsidR="00B03B71" w:rsidRPr="00FE3336" w:rsidRDefault="00B03B71" w:rsidP="00111D26">
            <w:pPr>
              <w:jc w:val="center"/>
              <w:rPr>
                <w:rFonts w:ascii="Bookman Old Style" w:hAnsi="Bookman Old Style"/>
                <w:sz w:val="21"/>
                <w:szCs w:val="21"/>
              </w:rPr>
            </w:pPr>
          </w:p>
        </w:tc>
      </w:tr>
      <w:tr w:rsidR="00111D26" w:rsidRPr="00FE3336" w14:paraId="54BCAFE6"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23A3C53F"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Sonia Beauséjour</w:t>
            </w:r>
          </w:p>
        </w:tc>
        <w:tc>
          <w:tcPr>
            <w:tcW w:w="4576" w:type="dxa"/>
            <w:tcBorders>
              <w:top w:val="single" w:sz="4" w:space="0" w:color="auto"/>
              <w:left w:val="single" w:sz="4" w:space="0" w:color="auto"/>
              <w:bottom w:val="single" w:sz="4" w:space="0" w:color="auto"/>
              <w:right w:val="single" w:sz="4" w:space="0" w:color="auto"/>
            </w:tcBorders>
            <w:vAlign w:val="center"/>
          </w:tcPr>
          <w:p w14:paraId="71A72057"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Parent</w:t>
            </w:r>
          </w:p>
        </w:tc>
        <w:tc>
          <w:tcPr>
            <w:tcW w:w="1276" w:type="dxa"/>
            <w:tcBorders>
              <w:left w:val="single" w:sz="4" w:space="0" w:color="auto"/>
            </w:tcBorders>
          </w:tcPr>
          <w:p w14:paraId="2A5697B1" w14:textId="14577712" w:rsidR="00111D26" w:rsidRPr="00FE3336" w:rsidRDefault="00111D26" w:rsidP="00111D26">
            <w:pPr>
              <w:jc w:val="center"/>
              <w:rPr>
                <w:rFonts w:ascii="Bookman Old Style" w:hAnsi="Bookman Old Style"/>
                <w:sz w:val="21"/>
                <w:szCs w:val="21"/>
              </w:rPr>
            </w:pPr>
          </w:p>
        </w:tc>
        <w:tc>
          <w:tcPr>
            <w:tcW w:w="992" w:type="dxa"/>
          </w:tcPr>
          <w:p w14:paraId="53128261" w14:textId="7A7FB4DE" w:rsidR="00111D26" w:rsidRPr="00FE3336" w:rsidRDefault="00D2790C" w:rsidP="00111D26">
            <w:pPr>
              <w:jc w:val="center"/>
              <w:rPr>
                <w:rFonts w:ascii="Bookman Old Style" w:hAnsi="Bookman Old Style"/>
                <w:sz w:val="21"/>
                <w:szCs w:val="21"/>
              </w:rPr>
            </w:pPr>
            <w:r w:rsidRPr="6FEE3900">
              <w:rPr>
                <w:rFonts w:ascii="Bookman Old Style" w:hAnsi="Bookman Old Style"/>
                <w:sz w:val="21"/>
                <w:szCs w:val="21"/>
              </w:rPr>
              <w:t>X</w:t>
            </w:r>
          </w:p>
        </w:tc>
      </w:tr>
      <w:tr w:rsidR="00111D26" w:rsidRPr="00FE3336" w14:paraId="48183B7D"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4BCDAE5B"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Marie-Lou Coursol</w:t>
            </w:r>
          </w:p>
        </w:tc>
        <w:tc>
          <w:tcPr>
            <w:tcW w:w="4576" w:type="dxa"/>
            <w:tcBorders>
              <w:top w:val="single" w:sz="4" w:space="0" w:color="auto"/>
              <w:left w:val="single" w:sz="4" w:space="0" w:color="auto"/>
              <w:bottom w:val="single" w:sz="4" w:space="0" w:color="auto"/>
              <w:right w:val="single" w:sz="4" w:space="0" w:color="auto"/>
            </w:tcBorders>
            <w:vAlign w:val="center"/>
          </w:tcPr>
          <w:p w14:paraId="7ECB0F89"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Parent – substitut comité de parents</w:t>
            </w:r>
          </w:p>
        </w:tc>
        <w:tc>
          <w:tcPr>
            <w:tcW w:w="1276" w:type="dxa"/>
            <w:tcBorders>
              <w:left w:val="single" w:sz="4" w:space="0" w:color="auto"/>
            </w:tcBorders>
          </w:tcPr>
          <w:p w14:paraId="2AA7E729" w14:textId="58826FDB" w:rsidR="00111D26" w:rsidRPr="00FE3336" w:rsidRDefault="00111D26" w:rsidP="00111D26">
            <w:pPr>
              <w:jc w:val="center"/>
              <w:rPr>
                <w:rFonts w:ascii="Bookman Old Style" w:hAnsi="Bookman Old Style"/>
                <w:sz w:val="21"/>
                <w:szCs w:val="21"/>
              </w:rPr>
            </w:pPr>
          </w:p>
        </w:tc>
        <w:tc>
          <w:tcPr>
            <w:tcW w:w="992" w:type="dxa"/>
          </w:tcPr>
          <w:p w14:paraId="62486C05" w14:textId="1F0A0E49" w:rsidR="00111D26" w:rsidRPr="00FE3336" w:rsidRDefault="00D2790C" w:rsidP="00111D26">
            <w:pPr>
              <w:jc w:val="center"/>
              <w:rPr>
                <w:rFonts w:ascii="Bookman Old Style" w:hAnsi="Bookman Old Style"/>
                <w:sz w:val="21"/>
                <w:szCs w:val="21"/>
              </w:rPr>
            </w:pPr>
            <w:r w:rsidRPr="3C621E5A">
              <w:rPr>
                <w:rFonts w:ascii="Bookman Old Style" w:hAnsi="Bookman Old Style"/>
                <w:sz w:val="21"/>
                <w:szCs w:val="21"/>
              </w:rPr>
              <w:t>X</w:t>
            </w:r>
          </w:p>
        </w:tc>
      </w:tr>
      <w:tr w:rsidR="00111D26" w:rsidRPr="00FE3336" w14:paraId="1CFA5A8D"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51700D84"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Caroline Martel</w:t>
            </w:r>
          </w:p>
        </w:tc>
        <w:tc>
          <w:tcPr>
            <w:tcW w:w="4576" w:type="dxa"/>
            <w:tcBorders>
              <w:top w:val="single" w:sz="4" w:space="0" w:color="auto"/>
              <w:left w:val="single" w:sz="4" w:space="0" w:color="auto"/>
              <w:bottom w:val="single" w:sz="4" w:space="0" w:color="auto"/>
              <w:right w:val="single" w:sz="4" w:space="0" w:color="auto"/>
            </w:tcBorders>
            <w:vAlign w:val="center"/>
          </w:tcPr>
          <w:p w14:paraId="1AE2340D"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Parent</w:t>
            </w:r>
          </w:p>
        </w:tc>
        <w:tc>
          <w:tcPr>
            <w:tcW w:w="1276" w:type="dxa"/>
            <w:tcBorders>
              <w:top w:val="single" w:sz="4" w:space="0" w:color="auto"/>
              <w:left w:val="single" w:sz="4" w:space="0" w:color="auto"/>
            </w:tcBorders>
          </w:tcPr>
          <w:p w14:paraId="6AE3BE76" w14:textId="69888A84" w:rsidR="00111D26" w:rsidRPr="00FE3336" w:rsidRDefault="00111D26" w:rsidP="00111D26">
            <w:pPr>
              <w:jc w:val="center"/>
              <w:rPr>
                <w:rFonts w:ascii="Bookman Old Style" w:hAnsi="Bookman Old Style"/>
                <w:sz w:val="21"/>
                <w:szCs w:val="21"/>
              </w:rPr>
            </w:pPr>
          </w:p>
        </w:tc>
        <w:tc>
          <w:tcPr>
            <w:tcW w:w="992" w:type="dxa"/>
            <w:tcBorders>
              <w:top w:val="single" w:sz="4" w:space="0" w:color="auto"/>
            </w:tcBorders>
          </w:tcPr>
          <w:p w14:paraId="4101652C" w14:textId="3636CD02" w:rsidR="00111D26" w:rsidRPr="00FE3336" w:rsidRDefault="00DC5632" w:rsidP="2F8C1629">
            <w:pPr>
              <w:jc w:val="center"/>
              <w:rPr>
                <w:rFonts w:ascii="Bookman Old Style" w:hAnsi="Bookman Old Style"/>
                <w:sz w:val="21"/>
                <w:szCs w:val="21"/>
              </w:rPr>
            </w:pPr>
            <w:r w:rsidRPr="2B13D56B">
              <w:rPr>
                <w:rFonts w:ascii="Bookman Old Style" w:hAnsi="Bookman Old Style"/>
                <w:sz w:val="21"/>
                <w:szCs w:val="21"/>
              </w:rPr>
              <w:t>X</w:t>
            </w:r>
          </w:p>
        </w:tc>
      </w:tr>
      <w:tr w:rsidR="00111D26" w:rsidRPr="00FE3336" w14:paraId="3DAA3197"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1E15BA92"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Véronique Amesse</w:t>
            </w:r>
          </w:p>
        </w:tc>
        <w:tc>
          <w:tcPr>
            <w:tcW w:w="4576" w:type="dxa"/>
            <w:tcBorders>
              <w:top w:val="single" w:sz="4" w:space="0" w:color="auto"/>
              <w:left w:val="single" w:sz="4" w:space="0" w:color="auto"/>
              <w:bottom w:val="single" w:sz="4" w:space="0" w:color="auto"/>
              <w:right w:val="single" w:sz="4" w:space="0" w:color="auto"/>
            </w:tcBorders>
            <w:vAlign w:val="center"/>
          </w:tcPr>
          <w:p w14:paraId="7E09DF93"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Enseignante</w:t>
            </w:r>
          </w:p>
        </w:tc>
        <w:tc>
          <w:tcPr>
            <w:tcW w:w="1276" w:type="dxa"/>
            <w:tcBorders>
              <w:left w:val="single" w:sz="4" w:space="0" w:color="auto"/>
            </w:tcBorders>
          </w:tcPr>
          <w:p w14:paraId="18F67DA1" w14:textId="77777777" w:rsidR="00111D26" w:rsidRPr="00FE3336" w:rsidRDefault="00111D26"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4B99056E" w14:textId="77777777" w:rsidR="00111D26" w:rsidRPr="00FE3336" w:rsidRDefault="00111D26" w:rsidP="00111D26">
            <w:pPr>
              <w:jc w:val="center"/>
              <w:rPr>
                <w:rFonts w:ascii="Bookman Old Style" w:hAnsi="Bookman Old Style"/>
                <w:sz w:val="21"/>
                <w:szCs w:val="21"/>
              </w:rPr>
            </w:pPr>
          </w:p>
        </w:tc>
      </w:tr>
      <w:tr w:rsidR="00111D26" w:rsidRPr="00FE3336" w14:paraId="5DCE4BDE"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17D2D025"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Chloé Charbonneau</w:t>
            </w:r>
          </w:p>
        </w:tc>
        <w:tc>
          <w:tcPr>
            <w:tcW w:w="4576" w:type="dxa"/>
            <w:tcBorders>
              <w:top w:val="single" w:sz="4" w:space="0" w:color="auto"/>
              <w:left w:val="single" w:sz="4" w:space="0" w:color="auto"/>
              <w:bottom w:val="single" w:sz="4" w:space="0" w:color="auto"/>
              <w:right w:val="single" w:sz="4" w:space="0" w:color="auto"/>
            </w:tcBorders>
            <w:vAlign w:val="center"/>
          </w:tcPr>
          <w:p w14:paraId="59C4A295"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Enseignante</w:t>
            </w:r>
          </w:p>
        </w:tc>
        <w:tc>
          <w:tcPr>
            <w:tcW w:w="1276" w:type="dxa"/>
            <w:tcBorders>
              <w:left w:val="single" w:sz="4" w:space="0" w:color="auto"/>
            </w:tcBorders>
          </w:tcPr>
          <w:p w14:paraId="1551937A" w14:textId="77777777" w:rsidR="00111D26" w:rsidRPr="00FE3336" w:rsidRDefault="00111D26"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1299C43A" w14:textId="77777777" w:rsidR="00111D26" w:rsidRPr="00FE3336" w:rsidRDefault="00111D26" w:rsidP="00111D26">
            <w:pPr>
              <w:jc w:val="center"/>
              <w:rPr>
                <w:rFonts w:ascii="Bookman Old Style" w:hAnsi="Bookman Old Style"/>
                <w:sz w:val="21"/>
                <w:szCs w:val="21"/>
              </w:rPr>
            </w:pPr>
          </w:p>
        </w:tc>
      </w:tr>
      <w:tr w:rsidR="00111D26" w:rsidRPr="00FE3336" w14:paraId="5425D88F"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4A0D63B1"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Julie Lamarche</w:t>
            </w:r>
          </w:p>
        </w:tc>
        <w:tc>
          <w:tcPr>
            <w:tcW w:w="4576" w:type="dxa"/>
            <w:tcBorders>
              <w:top w:val="single" w:sz="4" w:space="0" w:color="auto"/>
              <w:left w:val="single" w:sz="4" w:space="0" w:color="auto"/>
              <w:bottom w:val="single" w:sz="4" w:space="0" w:color="auto"/>
              <w:right w:val="single" w:sz="4" w:space="0" w:color="auto"/>
            </w:tcBorders>
            <w:vAlign w:val="center"/>
          </w:tcPr>
          <w:p w14:paraId="525B233C"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Enseignante</w:t>
            </w:r>
          </w:p>
        </w:tc>
        <w:tc>
          <w:tcPr>
            <w:tcW w:w="1276" w:type="dxa"/>
            <w:tcBorders>
              <w:left w:val="single" w:sz="4" w:space="0" w:color="auto"/>
            </w:tcBorders>
          </w:tcPr>
          <w:p w14:paraId="540B4049" w14:textId="77777777" w:rsidR="00111D26" w:rsidRPr="00FE3336" w:rsidRDefault="00111D26"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4DDBEF00" w14:textId="77777777" w:rsidR="00111D26" w:rsidRPr="00FE3336" w:rsidRDefault="00111D26" w:rsidP="00111D26">
            <w:pPr>
              <w:jc w:val="center"/>
              <w:rPr>
                <w:rFonts w:ascii="Bookman Old Style" w:hAnsi="Bookman Old Style"/>
                <w:sz w:val="21"/>
                <w:szCs w:val="21"/>
              </w:rPr>
            </w:pPr>
          </w:p>
        </w:tc>
      </w:tr>
      <w:tr w:rsidR="00111D26" w:rsidRPr="00FE3336" w14:paraId="2CA5EA2E"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35557E28" w14:textId="77777777" w:rsidR="00111D26" w:rsidRPr="00FE3336" w:rsidRDefault="00B03B71" w:rsidP="00111D26">
            <w:pPr>
              <w:rPr>
                <w:rFonts w:ascii="Bookman Old Style" w:hAnsi="Bookman Old Style"/>
                <w:sz w:val="21"/>
                <w:szCs w:val="21"/>
              </w:rPr>
            </w:pPr>
            <w:r w:rsidRPr="00FE3336">
              <w:rPr>
                <w:rFonts w:ascii="Bookman Old Style" w:hAnsi="Bookman Old Style"/>
                <w:sz w:val="21"/>
                <w:szCs w:val="21"/>
              </w:rPr>
              <w:t>Lysiane Cliche</w:t>
            </w:r>
          </w:p>
        </w:tc>
        <w:tc>
          <w:tcPr>
            <w:tcW w:w="4576" w:type="dxa"/>
            <w:tcBorders>
              <w:top w:val="single" w:sz="4" w:space="0" w:color="auto"/>
              <w:left w:val="single" w:sz="4" w:space="0" w:color="auto"/>
              <w:bottom w:val="single" w:sz="4" w:space="0" w:color="auto"/>
              <w:right w:val="single" w:sz="4" w:space="0" w:color="auto"/>
            </w:tcBorders>
            <w:vAlign w:val="center"/>
          </w:tcPr>
          <w:p w14:paraId="61299D1F"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Service de garde</w:t>
            </w:r>
          </w:p>
        </w:tc>
        <w:tc>
          <w:tcPr>
            <w:tcW w:w="1276" w:type="dxa"/>
            <w:tcBorders>
              <w:left w:val="single" w:sz="4" w:space="0" w:color="auto"/>
            </w:tcBorders>
          </w:tcPr>
          <w:p w14:paraId="2FC106A0" w14:textId="77777777" w:rsidR="00111D26" w:rsidRPr="00FE3336" w:rsidRDefault="00B03B71"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3461D779" w14:textId="77777777" w:rsidR="00111D26" w:rsidRPr="00FE3336" w:rsidRDefault="00111D26" w:rsidP="00111D26">
            <w:pPr>
              <w:jc w:val="center"/>
              <w:rPr>
                <w:rFonts w:ascii="Bookman Old Style" w:hAnsi="Bookman Old Style"/>
                <w:sz w:val="21"/>
                <w:szCs w:val="21"/>
              </w:rPr>
            </w:pPr>
          </w:p>
        </w:tc>
      </w:tr>
      <w:tr w:rsidR="00F354FE" w:rsidRPr="00FE3336" w14:paraId="47F0F555"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422CFBB3" w14:textId="0C07C08E" w:rsidR="00F354FE" w:rsidRPr="00FE3336" w:rsidRDefault="244C69D2" w:rsidP="00111D26">
            <w:pPr>
              <w:rPr>
                <w:rFonts w:ascii="Bookman Old Style" w:hAnsi="Bookman Old Style"/>
                <w:sz w:val="21"/>
                <w:szCs w:val="21"/>
              </w:rPr>
            </w:pPr>
            <w:r w:rsidRPr="00FE3336">
              <w:rPr>
                <w:rFonts w:ascii="Bookman Old Style" w:hAnsi="Bookman Old Style"/>
                <w:sz w:val="21"/>
                <w:szCs w:val="21"/>
              </w:rPr>
              <w:t>Evelyne Michaud</w:t>
            </w:r>
          </w:p>
        </w:tc>
        <w:tc>
          <w:tcPr>
            <w:tcW w:w="4576" w:type="dxa"/>
            <w:tcBorders>
              <w:top w:val="single" w:sz="4" w:space="0" w:color="auto"/>
              <w:left w:val="single" w:sz="4" w:space="0" w:color="auto"/>
              <w:bottom w:val="single" w:sz="4" w:space="0" w:color="auto"/>
              <w:right w:val="single" w:sz="4" w:space="0" w:color="auto"/>
            </w:tcBorders>
            <w:vAlign w:val="center"/>
          </w:tcPr>
          <w:p w14:paraId="1AFE35D5" w14:textId="77777777" w:rsidR="00F354FE" w:rsidRPr="00FE3336" w:rsidRDefault="00F354FE" w:rsidP="00111D26">
            <w:pPr>
              <w:rPr>
                <w:rFonts w:ascii="Bookman Old Style" w:hAnsi="Bookman Old Style"/>
                <w:sz w:val="21"/>
                <w:szCs w:val="21"/>
              </w:rPr>
            </w:pPr>
            <w:r w:rsidRPr="00FE3336">
              <w:rPr>
                <w:rFonts w:ascii="Bookman Old Style" w:hAnsi="Bookman Old Style"/>
                <w:sz w:val="21"/>
                <w:szCs w:val="21"/>
              </w:rPr>
              <w:t>T.E.S.</w:t>
            </w:r>
          </w:p>
        </w:tc>
        <w:tc>
          <w:tcPr>
            <w:tcW w:w="1276" w:type="dxa"/>
            <w:tcBorders>
              <w:left w:val="single" w:sz="4" w:space="0" w:color="auto"/>
            </w:tcBorders>
          </w:tcPr>
          <w:p w14:paraId="0BF38BBE" w14:textId="77777777" w:rsidR="00F354FE" w:rsidRPr="00FE3336" w:rsidRDefault="00B03B71"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3CF2D8B6" w14:textId="77777777" w:rsidR="00F354FE" w:rsidRPr="00FE3336" w:rsidRDefault="00F354FE" w:rsidP="00111D26">
            <w:pPr>
              <w:jc w:val="center"/>
              <w:rPr>
                <w:rFonts w:ascii="Bookman Old Style" w:hAnsi="Bookman Old Style"/>
                <w:sz w:val="21"/>
                <w:szCs w:val="21"/>
              </w:rPr>
            </w:pPr>
          </w:p>
        </w:tc>
      </w:tr>
      <w:tr w:rsidR="00111D26" w:rsidRPr="00FE3336" w14:paraId="72CA6D0B"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07F2220D"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Karine Filiatrault</w:t>
            </w:r>
          </w:p>
        </w:tc>
        <w:tc>
          <w:tcPr>
            <w:tcW w:w="4576" w:type="dxa"/>
            <w:tcBorders>
              <w:top w:val="single" w:sz="4" w:space="0" w:color="auto"/>
              <w:left w:val="single" w:sz="4" w:space="0" w:color="auto"/>
              <w:bottom w:val="single" w:sz="4" w:space="0" w:color="auto"/>
              <w:right w:val="single" w:sz="4" w:space="0" w:color="auto"/>
            </w:tcBorders>
            <w:vAlign w:val="center"/>
          </w:tcPr>
          <w:p w14:paraId="41F1D549"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Directrice</w:t>
            </w:r>
          </w:p>
        </w:tc>
        <w:tc>
          <w:tcPr>
            <w:tcW w:w="1276" w:type="dxa"/>
            <w:tcBorders>
              <w:left w:val="single" w:sz="4" w:space="0" w:color="auto"/>
            </w:tcBorders>
          </w:tcPr>
          <w:p w14:paraId="3726491C" w14:textId="77777777" w:rsidR="00111D26" w:rsidRPr="00FE3336" w:rsidRDefault="00111D26"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0FB78278" w14:textId="77777777" w:rsidR="00111D26" w:rsidRPr="00FE3336" w:rsidRDefault="00111D26" w:rsidP="00111D26">
            <w:pPr>
              <w:jc w:val="center"/>
              <w:rPr>
                <w:rFonts w:ascii="Bookman Old Style" w:hAnsi="Bookman Old Style"/>
                <w:sz w:val="21"/>
                <w:szCs w:val="21"/>
              </w:rPr>
            </w:pPr>
          </w:p>
        </w:tc>
      </w:tr>
      <w:tr w:rsidR="00111D26" w:rsidRPr="00FE3336" w14:paraId="7B7BE94B" w14:textId="77777777" w:rsidTr="2B13D56B">
        <w:tc>
          <w:tcPr>
            <w:tcW w:w="2865" w:type="dxa"/>
            <w:tcBorders>
              <w:top w:val="single" w:sz="4" w:space="0" w:color="auto"/>
              <w:left w:val="single" w:sz="4" w:space="0" w:color="auto"/>
              <w:bottom w:val="single" w:sz="4" w:space="0" w:color="auto"/>
              <w:right w:val="single" w:sz="4" w:space="0" w:color="auto"/>
            </w:tcBorders>
            <w:vAlign w:val="center"/>
          </w:tcPr>
          <w:p w14:paraId="28C9BDAC"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Marjorie Fortin</w:t>
            </w:r>
          </w:p>
        </w:tc>
        <w:tc>
          <w:tcPr>
            <w:tcW w:w="4576" w:type="dxa"/>
            <w:tcBorders>
              <w:top w:val="single" w:sz="4" w:space="0" w:color="auto"/>
              <w:left w:val="single" w:sz="4" w:space="0" w:color="auto"/>
              <w:bottom w:val="single" w:sz="4" w:space="0" w:color="auto"/>
              <w:right w:val="single" w:sz="4" w:space="0" w:color="auto"/>
            </w:tcBorders>
            <w:vAlign w:val="center"/>
          </w:tcPr>
          <w:p w14:paraId="39B0A55D" w14:textId="77777777" w:rsidR="00111D26" w:rsidRPr="00FE3336" w:rsidRDefault="00111D26" w:rsidP="00111D26">
            <w:pPr>
              <w:rPr>
                <w:rFonts w:ascii="Bookman Old Style" w:hAnsi="Bookman Old Style"/>
                <w:sz w:val="21"/>
                <w:szCs w:val="21"/>
              </w:rPr>
            </w:pPr>
            <w:r w:rsidRPr="00FE3336">
              <w:rPr>
                <w:rFonts w:ascii="Bookman Old Style" w:hAnsi="Bookman Old Style"/>
                <w:sz w:val="21"/>
                <w:szCs w:val="21"/>
              </w:rPr>
              <w:t>Directrice adjointe</w:t>
            </w:r>
          </w:p>
        </w:tc>
        <w:tc>
          <w:tcPr>
            <w:tcW w:w="1276" w:type="dxa"/>
            <w:tcBorders>
              <w:left w:val="single" w:sz="4" w:space="0" w:color="auto"/>
            </w:tcBorders>
          </w:tcPr>
          <w:p w14:paraId="6ABC5ABD" w14:textId="77777777" w:rsidR="00111D26" w:rsidRPr="00FE3336" w:rsidRDefault="00111D26" w:rsidP="00111D26">
            <w:pPr>
              <w:jc w:val="center"/>
              <w:rPr>
                <w:rFonts w:ascii="Bookman Old Style" w:hAnsi="Bookman Old Style"/>
                <w:sz w:val="21"/>
                <w:szCs w:val="21"/>
              </w:rPr>
            </w:pPr>
            <w:r w:rsidRPr="00FE3336">
              <w:rPr>
                <w:rFonts w:ascii="Bookman Old Style" w:hAnsi="Bookman Old Style"/>
                <w:sz w:val="21"/>
                <w:szCs w:val="21"/>
              </w:rPr>
              <w:t>X</w:t>
            </w:r>
          </w:p>
        </w:tc>
        <w:tc>
          <w:tcPr>
            <w:tcW w:w="992" w:type="dxa"/>
          </w:tcPr>
          <w:p w14:paraId="1FC39945" w14:textId="77777777" w:rsidR="00111D26" w:rsidRPr="00FE3336" w:rsidRDefault="00111D26" w:rsidP="00111D26">
            <w:pPr>
              <w:jc w:val="center"/>
              <w:rPr>
                <w:rFonts w:ascii="Bookman Old Style" w:hAnsi="Bookman Old Style"/>
                <w:sz w:val="21"/>
                <w:szCs w:val="21"/>
              </w:rPr>
            </w:pPr>
          </w:p>
        </w:tc>
      </w:tr>
    </w:tbl>
    <w:p w14:paraId="0562CB0E" w14:textId="77777777" w:rsidR="000E0D38" w:rsidRPr="00FE3336" w:rsidRDefault="000E0D38">
      <w:pPr>
        <w:rPr>
          <w:rFonts w:ascii="Bookman Old Style" w:hAnsi="Bookman Old Style"/>
          <w:sz w:val="16"/>
          <w:szCs w:val="16"/>
        </w:rPr>
      </w:pPr>
    </w:p>
    <w:p w14:paraId="34CE0A41" w14:textId="77777777" w:rsidR="00153FCE" w:rsidRPr="00FE3336" w:rsidRDefault="00153FCE" w:rsidP="00DB01CB">
      <w:pPr>
        <w:jc w:val="both"/>
        <w:rPr>
          <w:rFonts w:ascii="Bookman Old Style" w:hAnsi="Bookman Old Style"/>
          <w:sz w:val="21"/>
        </w:rPr>
      </w:pPr>
    </w:p>
    <w:p w14:paraId="41C8F2D0" w14:textId="77777777" w:rsidR="00BD6CDA" w:rsidRPr="00FE3336" w:rsidRDefault="0031060B" w:rsidP="009C6ABE">
      <w:pPr>
        <w:pStyle w:val="Titre8"/>
        <w:numPr>
          <w:ilvl w:val="0"/>
          <w:numId w:val="4"/>
        </w:numPr>
        <w:tabs>
          <w:tab w:val="clear" w:pos="1080"/>
          <w:tab w:val="num" w:pos="990"/>
          <w:tab w:val="left" w:pos="1260"/>
        </w:tabs>
        <w:jc w:val="both"/>
        <w:rPr>
          <w:rFonts w:ascii="Bookman Old Style" w:hAnsi="Bookman Old Style"/>
          <w:b/>
          <w:sz w:val="21"/>
        </w:rPr>
      </w:pPr>
      <w:r w:rsidRPr="00FE3336">
        <w:rPr>
          <w:rFonts w:ascii="Bookman Old Style" w:hAnsi="Bookman Old Style"/>
          <w:b/>
          <w:sz w:val="21"/>
        </w:rPr>
        <w:t>Désignation d’un président et d’un secrétaire d’assemblée.</w:t>
      </w:r>
    </w:p>
    <w:p w14:paraId="62EBF3C5" w14:textId="77777777" w:rsidR="00BD6CDA" w:rsidRPr="00F72C09" w:rsidRDefault="00BD6CDA" w:rsidP="00F72C09">
      <w:pPr>
        <w:jc w:val="both"/>
        <w:rPr>
          <w:rFonts w:ascii="Bookman Old Style" w:hAnsi="Bookman Old Style"/>
          <w:bCs/>
          <w:lang w:eastAsia="fr-FR"/>
        </w:rPr>
      </w:pPr>
    </w:p>
    <w:p w14:paraId="6D98A12B" w14:textId="25B36496" w:rsidR="00BD6CDA" w:rsidRPr="00F72C09" w:rsidRDefault="00F72C09" w:rsidP="005B46D6">
      <w:pPr>
        <w:pStyle w:val="Titre8"/>
        <w:tabs>
          <w:tab w:val="left" w:pos="1008"/>
        </w:tabs>
        <w:ind w:left="1134" w:hanging="180"/>
        <w:jc w:val="both"/>
        <w:rPr>
          <w:rFonts w:ascii="Bookman Old Style" w:hAnsi="Bookman Old Style"/>
          <w:bCs/>
          <w:sz w:val="21"/>
        </w:rPr>
      </w:pPr>
      <w:r w:rsidRPr="00F72C09">
        <w:rPr>
          <w:rFonts w:ascii="Bookman Old Style" w:hAnsi="Bookman Old Style"/>
          <w:sz w:val="21"/>
          <w:szCs w:val="21"/>
        </w:rPr>
        <w:t>Madame Sarah Bérubé-Thériault présidera la séance ainsi que Mme Marjorie Fortin</w:t>
      </w:r>
      <w:r w:rsidR="005B46D6">
        <w:rPr>
          <w:rFonts w:ascii="Bookman Old Style" w:hAnsi="Bookman Old Style"/>
          <w:sz w:val="21"/>
          <w:szCs w:val="21"/>
        </w:rPr>
        <w:t xml:space="preserve"> </w:t>
      </w:r>
      <w:r w:rsidRPr="00F72C09">
        <w:rPr>
          <w:rFonts w:ascii="Bookman Old Style" w:hAnsi="Bookman Old Style"/>
          <w:sz w:val="21"/>
          <w:szCs w:val="21"/>
        </w:rPr>
        <w:t>agira</w:t>
      </w:r>
      <w:r w:rsidRPr="00F72C09">
        <w:rPr>
          <w:rFonts w:ascii="Bookman Old Style" w:hAnsi="Bookman Old Style"/>
          <w:bCs/>
          <w:sz w:val="21"/>
        </w:rPr>
        <w:t xml:space="preserve"> à titre de secrétaire d’assemblée.</w:t>
      </w:r>
    </w:p>
    <w:p w14:paraId="1DB53BC6" w14:textId="77777777" w:rsidR="00054168" w:rsidRPr="00054168" w:rsidRDefault="00054168" w:rsidP="00054168">
      <w:pPr>
        <w:rPr>
          <w:lang w:eastAsia="fr-FR"/>
        </w:rPr>
      </w:pPr>
    </w:p>
    <w:p w14:paraId="1E68D964" w14:textId="202F22E5" w:rsidR="00BD6CDA" w:rsidRPr="00FE3336" w:rsidRDefault="0031060B" w:rsidP="2F8C1629">
      <w:pPr>
        <w:pStyle w:val="Titre8"/>
        <w:numPr>
          <w:ilvl w:val="0"/>
          <w:numId w:val="4"/>
        </w:numPr>
        <w:tabs>
          <w:tab w:val="clear" w:pos="1080"/>
          <w:tab w:val="num" w:pos="990"/>
          <w:tab w:val="left" w:pos="1260"/>
        </w:tabs>
        <w:jc w:val="both"/>
        <w:rPr>
          <w:rFonts w:ascii="Bookman Old Style" w:hAnsi="Bookman Old Style"/>
          <w:sz w:val="21"/>
          <w:szCs w:val="21"/>
        </w:rPr>
      </w:pPr>
      <w:r w:rsidRPr="00FE3336">
        <w:rPr>
          <w:rFonts w:ascii="Bookman Old Style" w:hAnsi="Bookman Old Style"/>
          <w:b/>
          <w:bCs/>
          <w:sz w:val="21"/>
          <w:szCs w:val="21"/>
        </w:rPr>
        <w:t>Lecture et adoption de l’ordre du jour</w:t>
      </w:r>
      <w:r w:rsidR="004A6B38" w:rsidRPr="00FE3336">
        <w:rPr>
          <w:rFonts w:ascii="Bookman Old Style" w:hAnsi="Bookman Old Style"/>
          <w:b/>
          <w:bCs/>
          <w:sz w:val="21"/>
          <w:szCs w:val="21"/>
        </w:rPr>
        <w:t>.</w:t>
      </w:r>
    </w:p>
    <w:p w14:paraId="2946DB82" w14:textId="77777777" w:rsidR="001A1563" w:rsidRPr="00FE3336" w:rsidRDefault="001A1563" w:rsidP="001A1563">
      <w:pPr>
        <w:rPr>
          <w:rFonts w:ascii="Bookman Old Style" w:hAnsi="Bookman Old Style"/>
          <w:lang w:eastAsia="fr-FR"/>
        </w:rPr>
      </w:pPr>
    </w:p>
    <w:p w14:paraId="512ED313" w14:textId="77777777" w:rsidR="009D2ABF" w:rsidRPr="00FE3336" w:rsidRDefault="009D2ABF" w:rsidP="00F678A3">
      <w:pPr>
        <w:pStyle w:val="Titre1"/>
        <w:jc w:val="center"/>
        <w:rPr>
          <w:rFonts w:ascii="Bookman Old Style" w:hAnsi="Bookman Old Style"/>
          <w:b/>
        </w:rPr>
      </w:pPr>
      <w:r w:rsidRPr="00FE3336">
        <w:rPr>
          <w:rFonts w:ascii="Bookman Old Style" w:hAnsi="Bookman Old Style"/>
          <w:b/>
        </w:rPr>
        <w:t>PROJET D’ORDRE DU JOUR</w:t>
      </w:r>
    </w:p>
    <w:p w14:paraId="5997CC1D" w14:textId="77777777" w:rsidR="009D2ABF" w:rsidRPr="00FE3336" w:rsidRDefault="009D2ABF" w:rsidP="009D2ABF">
      <w:pPr>
        <w:rPr>
          <w:rFonts w:ascii="Bookman Old Style" w:hAnsi="Bookman Old Style"/>
        </w:rPr>
      </w:pPr>
    </w:p>
    <w:p w14:paraId="1B78102D" w14:textId="77777777" w:rsidR="00BE2AE2" w:rsidRPr="00FE3336" w:rsidRDefault="00F024F3" w:rsidP="00D27FF5">
      <w:pPr>
        <w:numPr>
          <w:ilvl w:val="0"/>
          <w:numId w:val="14"/>
        </w:numPr>
        <w:tabs>
          <w:tab w:val="clear" w:pos="360"/>
        </w:tabs>
        <w:spacing w:line="360" w:lineRule="auto"/>
        <w:ind w:left="1560" w:hanging="578"/>
        <w:rPr>
          <w:rFonts w:ascii="Bookman Old Style" w:hAnsi="Bookman Old Style"/>
        </w:rPr>
      </w:pPr>
      <w:r w:rsidRPr="00FE3336">
        <w:rPr>
          <w:rFonts w:ascii="Bookman Old Style" w:hAnsi="Bookman Old Style"/>
        </w:rPr>
        <w:t>Ouverture de l’assemblée</w:t>
      </w:r>
    </w:p>
    <w:p w14:paraId="431EE1D8" w14:textId="77777777" w:rsidR="00BE2AE2" w:rsidRPr="00FE3336" w:rsidRDefault="00F024F3" w:rsidP="00D27FF5">
      <w:pPr>
        <w:numPr>
          <w:ilvl w:val="0"/>
          <w:numId w:val="14"/>
        </w:numPr>
        <w:tabs>
          <w:tab w:val="clear" w:pos="360"/>
        </w:tabs>
        <w:spacing w:line="360" w:lineRule="auto"/>
        <w:ind w:left="1560" w:hanging="578"/>
        <w:rPr>
          <w:rFonts w:ascii="Bookman Old Style" w:hAnsi="Bookman Old Style"/>
        </w:rPr>
      </w:pPr>
      <w:r w:rsidRPr="00FE3336">
        <w:rPr>
          <w:rFonts w:ascii="Bookman Old Style" w:hAnsi="Bookman Old Style"/>
        </w:rPr>
        <w:t>P</w:t>
      </w:r>
      <w:r w:rsidR="00C86C99" w:rsidRPr="00FE3336">
        <w:rPr>
          <w:rFonts w:ascii="Bookman Old Style" w:hAnsi="Bookman Old Style"/>
        </w:rPr>
        <w:t>résences</w:t>
      </w:r>
    </w:p>
    <w:p w14:paraId="7FF8FEB5" w14:textId="77777777" w:rsidR="00BE2AE2" w:rsidRPr="00FE3336" w:rsidRDefault="00C86C99" w:rsidP="00D27FF5">
      <w:pPr>
        <w:numPr>
          <w:ilvl w:val="0"/>
          <w:numId w:val="14"/>
        </w:numPr>
        <w:tabs>
          <w:tab w:val="clear" w:pos="360"/>
        </w:tabs>
        <w:spacing w:line="360" w:lineRule="auto"/>
        <w:ind w:left="1560" w:hanging="578"/>
        <w:rPr>
          <w:rFonts w:ascii="Bookman Old Style" w:hAnsi="Bookman Old Style"/>
        </w:rPr>
      </w:pPr>
      <w:r w:rsidRPr="00FE3336">
        <w:rPr>
          <w:rFonts w:ascii="Bookman Old Style" w:hAnsi="Bookman Old Style"/>
        </w:rPr>
        <w:t>Désignation d’un président et d’un secrétaire d’assemblée</w:t>
      </w:r>
    </w:p>
    <w:p w14:paraId="28A3BC37" w14:textId="77777777" w:rsidR="00F53D86" w:rsidRPr="00FE3336" w:rsidRDefault="00C86C99" w:rsidP="00C86C99">
      <w:pPr>
        <w:numPr>
          <w:ilvl w:val="0"/>
          <w:numId w:val="14"/>
        </w:numPr>
        <w:tabs>
          <w:tab w:val="clear" w:pos="360"/>
        </w:tabs>
        <w:spacing w:line="360" w:lineRule="auto"/>
        <w:ind w:left="1560" w:hanging="578"/>
        <w:rPr>
          <w:rFonts w:ascii="Bookman Old Style" w:hAnsi="Bookman Old Style"/>
        </w:rPr>
      </w:pPr>
      <w:r w:rsidRPr="00FE3336">
        <w:rPr>
          <w:rFonts w:ascii="Bookman Old Style" w:hAnsi="Bookman Old Style"/>
        </w:rPr>
        <w:t>Lecture et adoption de l’ordre du jour</w:t>
      </w:r>
    </w:p>
    <w:p w14:paraId="7368AF67" w14:textId="77777777" w:rsidR="00CE3578" w:rsidRPr="00FE3336" w:rsidRDefault="00C86C99" w:rsidP="00F53D86">
      <w:pPr>
        <w:numPr>
          <w:ilvl w:val="0"/>
          <w:numId w:val="14"/>
        </w:numPr>
        <w:tabs>
          <w:tab w:val="clear" w:pos="360"/>
        </w:tabs>
        <w:spacing w:line="360" w:lineRule="auto"/>
        <w:ind w:left="1559" w:hanging="578"/>
        <w:rPr>
          <w:rFonts w:ascii="Bookman Old Style" w:hAnsi="Bookman Old Style"/>
        </w:rPr>
      </w:pPr>
      <w:r w:rsidRPr="00FE3336">
        <w:rPr>
          <w:rFonts w:ascii="Bookman Old Style" w:hAnsi="Bookman Old Style"/>
        </w:rPr>
        <w:t>Parole au public</w:t>
      </w:r>
    </w:p>
    <w:p w14:paraId="71193EEE" w14:textId="7DB6D718" w:rsidR="00C86C99" w:rsidRPr="00FE3336" w:rsidRDefault="00C86C99" w:rsidP="2F8C1629">
      <w:pPr>
        <w:numPr>
          <w:ilvl w:val="0"/>
          <w:numId w:val="14"/>
        </w:numPr>
        <w:tabs>
          <w:tab w:val="clear" w:pos="360"/>
        </w:tabs>
        <w:spacing w:line="360" w:lineRule="auto"/>
        <w:ind w:left="1560" w:hanging="578"/>
        <w:rPr>
          <w:rFonts w:ascii="Bookman Old Style" w:hAnsi="Bookman Old Style"/>
        </w:rPr>
      </w:pPr>
      <w:r w:rsidRPr="00FE3336">
        <w:rPr>
          <w:rFonts w:ascii="Bookman Old Style" w:hAnsi="Bookman Old Style"/>
        </w:rPr>
        <w:t>Mot de la présidente</w:t>
      </w:r>
    </w:p>
    <w:p w14:paraId="61C3F1EB" w14:textId="3626D026" w:rsidR="00F024F3" w:rsidRDefault="00C86C99" w:rsidP="00D27FF5">
      <w:pPr>
        <w:numPr>
          <w:ilvl w:val="0"/>
          <w:numId w:val="14"/>
        </w:numPr>
        <w:tabs>
          <w:tab w:val="clear" w:pos="360"/>
        </w:tabs>
        <w:spacing w:line="360" w:lineRule="auto"/>
        <w:ind w:left="1560" w:hanging="578"/>
        <w:rPr>
          <w:rFonts w:ascii="Bookman Old Style" w:hAnsi="Bookman Old Style"/>
        </w:rPr>
      </w:pPr>
      <w:r w:rsidRPr="4DF76231">
        <w:rPr>
          <w:rFonts w:ascii="Bookman Old Style" w:hAnsi="Bookman Old Style"/>
        </w:rPr>
        <w:t>Décision du conseil d’établissement</w:t>
      </w:r>
      <w:r w:rsidR="00E943CF">
        <w:rPr>
          <w:rFonts w:ascii="Bookman Old Style" w:hAnsi="Bookman Old Style"/>
        </w:rPr>
        <w:t> :</w:t>
      </w:r>
    </w:p>
    <w:p w14:paraId="2F8A80AE" w14:textId="0306DC35" w:rsidR="006255C6" w:rsidRDefault="00F73A68" w:rsidP="00F73A68">
      <w:pPr>
        <w:spacing w:line="360" w:lineRule="auto"/>
        <w:ind w:left="982" w:firstLine="434"/>
        <w:rPr>
          <w:rFonts w:ascii="Bookman Old Style" w:hAnsi="Bookman Old Style"/>
        </w:rPr>
      </w:pPr>
      <w:r>
        <w:rPr>
          <w:rFonts w:ascii="Bookman Old Style" w:hAnsi="Bookman Old Style"/>
        </w:rPr>
        <w:t xml:space="preserve">7.1 </w:t>
      </w:r>
      <w:r w:rsidR="004C78CC">
        <w:rPr>
          <w:rFonts w:ascii="Bookman Old Style" w:hAnsi="Bookman Old Style"/>
        </w:rPr>
        <w:t>Adoption</w:t>
      </w:r>
      <w:r w:rsidR="00CE60E3">
        <w:rPr>
          <w:rFonts w:ascii="Bookman Old Style" w:hAnsi="Bookman Old Style"/>
        </w:rPr>
        <w:t xml:space="preserve"> de</w:t>
      </w:r>
      <w:r w:rsidR="00FF4EF1">
        <w:rPr>
          <w:rFonts w:ascii="Bookman Old Style" w:hAnsi="Bookman Old Style"/>
        </w:rPr>
        <w:t>s frais exigés aux parents</w:t>
      </w:r>
    </w:p>
    <w:p w14:paraId="60CD7D43" w14:textId="3ADD1C44" w:rsidR="19E4BE2E" w:rsidRDefault="00F73A68" w:rsidP="00F73A68">
      <w:pPr>
        <w:spacing w:line="360" w:lineRule="auto"/>
        <w:ind w:left="982" w:firstLine="434"/>
        <w:rPr>
          <w:rFonts w:ascii="Bookman Old Style" w:hAnsi="Bookman Old Style"/>
        </w:rPr>
      </w:pPr>
      <w:r>
        <w:rPr>
          <w:rFonts w:ascii="Bookman Old Style" w:hAnsi="Bookman Old Style"/>
        </w:rPr>
        <w:t xml:space="preserve">7.2 </w:t>
      </w:r>
      <w:r w:rsidR="00CE60E3">
        <w:rPr>
          <w:rFonts w:ascii="Bookman Old Style" w:hAnsi="Bookman Old Style"/>
        </w:rPr>
        <w:t xml:space="preserve">Adoption des </w:t>
      </w:r>
      <w:r w:rsidR="00A361DC">
        <w:rPr>
          <w:rFonts w:ascii="Bookman Old Style" w:hAnsi="Bookman Old Style"/>
        </w:rPr>
        <w:t>listes d’effets scolaires</w:t>
      </w:r>
    </w:p>
    <w:p w14:paraId="110FFD37" w14:textId="08C5D8B7" w:rsidR="00C86C99" w:rsidRPr="00E943CF" w:rsidRDefault="0087587E" w:rsidP="00F057DE">
      <w:pPr>
        <w:spacing w:line="360" w:lineRule="auto"/>
        <w:ind w:left="982" w:firstLine="434"/>
        <w:rPr>
          <w:rFonts w:ascii="Bookman Old Style" w:hAnsi="Bookman Old Style"/>
        </w:rPr>
      </w:pPr>
      <w:r>
        <w:rPr>
          <w:rFonts w:ascii="Bookman Old Style" w:hAnsi="Bookman Old Style"/>
        </w:rPr>
        <w:t xml:space="preserve">7.3 Adoption du </w:t>
      </w:r>
      <w:r w:rsidR="00F057DE">
        <w:rPr>
          <w:rFonts w:ascii="Bookman Old Style" w:hAnsi="Bookman Old Style"/>
        </w:rPr>
        <w:t>budget</w:t>
      </w:r>
    </w:p>
    <w:p w14:paraId="44261DD1" w14:textId="77777777" w:rsidR="00F024F3" w:rsidRPr="00FE3336" w:rsidRDefault="00C86C99" w:rsidP="00D27FF5">
      <w:pPr>
        <w:numPr>
          <w:ilvl w:val="0"/>
          <w:numId w:val="14"/>
        </w:numPr>
        <w:tabs>
          <w:tab w:val="clear" w:pos="360"/>
        </w:tabs>
        <w:spacing w:line="360" w:lineRule="auto"/>
        <w:ind w:left="1560" w:hanging="578"/>
        <w:rPr>
          <w:rFonts w:ascii="Bookman Old Style" w:hAnsi="Bookman Old Style"/>
        </w:rPr>
      </w:pPr>
      <w:r w:rsidRPr="00FE3336">
        <w:rPr>
          <w:rFonts w:ascii="Bookman Old Style" w:hAnsi="Bookman Old Style"/>
        </w:rPr>
        <w:t>Informations :</w:t>
      </w:r>
    </w:p>
    <w:p w14:paraId="28DE7640" w14:textId="201BD487" w:rsidR="00C86C99" w:rsidRPr="00FE3336" w:rsidRDefault="00C86C99" w:rsidP="2F8C1629">
      <w:pPr>
        <w:spacing w:line="360" w:lineRule="auto"/>
        <w:ind w:left="982" w:firstLine="434"/>
        <w:rPr>
          <w:rFonts w:ascii="Bookman Old Style" w:hAnsi="Bookman Old Style"/>
        </w:rPr>
      </w:pPr>
      <w:r w:rsidRPr="00FE3336">
        <w:rPr>
          <w:rFonts w:ascii="Bookman Old Style" w:hAnsi="Bookman Old Style"/>
        </w:rPr>
        <w:t>9.1 Comité de parents</w:t>
      </w:r>
    </w:p>
    <w:p w14:paraId="3E95D315" w14:textId="56AC0B8A" w:rsidR="00C86C99" w:rsidRPr="00FE3336" w:rsidRDefault="00C86C99" w:rsidP="2F8C1629">
      <w:pPr>
        <w:spacing w:line="360" w:lineRule="auto"/>
        <w:ind w:left="982" w:firstLine="434"/>
        <w:rPr>
          <w:rFonts w:ascii="Bookman Old Style" w:hAnsi="Bookman Old Style"/>
        </w:rPr>
      </w:pPr>
      <w:r w:rsidRPr="00FE3336">
        <w:rPr>
          <w:rFonts w:ascii="Bookman Old Style" w:hAnsi="Bookman Old Style"/>
        </w:rPr>
        <w:lastRenderedPageBreak/>
        <w:t>9.2 Personnel enseignant</w:t>
      </w:r>
    </w:p>
    <w:p w14:paraId="7C1A1CE0" w14:textId="3B67CF55" w:rsidR="00C86C99" w:rsidRPr="00FE3336" w:rsidRDefault="00C86C99" w:rsidP="2F8C1629">
      <w:pPr>
        <w:spacing w:line="360" w:lineRule="auto"/>
        <w:ind w:left="982" w:firstLine="434"/>
        <w:rPr>
          <w:rFonts w:ascii="Bookman Old Style" w:hAnsi="Bookman Old Style"/>
        </w:rPr>
      </w:pPr>
      <w:r w:rsidRPr="00FE3336">
        <w:rPr>
          <w:rFonts w:ascii="Bookman Old Style" w:hAnsi="Bookman Old Style"/>
        </w:rPr>
        <w:t>9.3 Personnel de soutien</w:t>
      </w:r>
    </w:p>
    <w:p w14:paraId="686A1646" w14:textId="0D91D77A" w:rsidR="00C86C99" w:rsidRPr="00FE3336" w:rsidRDefault="00C86C99" w:rsidP="00C86C99">
      <w:pPr>
        <w:spacing w:line="360" w:lineRule="auto"/>
        <w:ind w:left="982" w:firstLine="434"/>
        <w:rPr>
          <w:rFonts w:ascii="Bookman Old Style" w:hAnsi="Bookman Old Style"/>
        </w:rPr>
      </w:pPr>
      <w:r w:rsidRPr="00FE3336">
        <w:rPr>
          <w:rFonts w:ascii="Bookman Old Style" w:hAnsi="Bookman Old Style"/>
        </w:rPr>
        <w:t>9.4 Personnel du service de garde</w:t>
      </w:r>
    </w:p>
    <w:p w14:paraId="5C09E989" w14:textId="65955E90" w:rsidR="00C86C99" w:rsidRPr="00FE3336" w:rsidRDefault="00C86C99" w:rsidP="00B03B71">
      <w:pPr>
        <w:ind w:left="981" w:firstLine="437"/>
        <w:rPr>
          <w:rFonts w:ascii="Bookman Old Style" w:hAnsi="Bookman Old Style"/>
        </w:rPr>
      </w:pPr>
      <w:r w:rsidRPr="145AC07B">
        <w:rPr>
          <w:rFonts w:ascii="Bookman Old Style" w:hAnsi="Bookman Old Style"/>
        </w:rPr>
        <w:t>9.5 Direction</w:t>
      </w:r>
    </w:p>
    <w:p w14:paraId="7FC47D26" w14:textId="4CBDBC7E" w:rsidR="00B03B71" w:rsidRPr="00FE3336" w:rsidRDefault="00B03B71" w:rsidP="00C86C99">
      <w:pPr>
        <w:spacing w:line="360" w:lineRule="auto"/>
        <w:ind w:left="982" w:firstLine="434"/>
        <w:rPr>
          <w:rFonts w:ascii="Bookman Old Style" w:hAnsi="Bookman Old Style"/>
        </w:rPr>
      </w:pPr>
      <w:r w:rsidRPr="00FE3336">
        <w:rPr>
          <w:rFonts w:ascii="Bookman Old Style" w:hAnsi="Bookman Old Style"/>
        </w:rPr>
        <w:tab/>
      </w:r>
      <w:r w:rsidRPr="00FE3336">
        <w:rPr>
          <w:rFonts w:ascii="Bookman Old Style" w:hAnsi="Bookman Old Style"/>
        </w:rPr>
        <w:tab/>
        <w:t xml:space="preserve"> </w:t>
      </w:r>
      <w:r w:rsidR="10AF25E9" w:rsidRPr="00FE3336">
        <w:rPr>
          <w:rFonts w:ascii="Bookman Old Style" w:hAnsi="Bookman Old Style"/>
        </w:rPr>
        <w:t xml:space="preserve"> </w:t>
      </w:r>
    </w:p>
    <w:p w14:paraId="4B4EC284" w14:textId="272DF2F7" w:rsidR="00F53D86" w:rsidRPr="00FE3336" w:rsidRDefault="00C86C99" w:rsidP="00F53D86">
      <w:pPr>
        <w:numPr>
          <w:ilvl w:val="0"/>
          <w:numId w:val="14"/>
        </w:numPr>
        <w:tabs>
          <w:tab w:val="clear" w:pos="360"/>
        </w:tabs>
        <w:spacing w:line="360" w:lineRule="auto"/>
        <w:ind w:left="1560" w:hanging="578"/>
        <w:rPr>
          <w:rFonts w:ascii="Bookman Old Style" w:hAnsi="Bookman Old Style"/>
        </w:rPr>
      </w:pPr>
      <w:r w:rsidRPr="145AC07B">
        <w:rPr>
          <w:rFonts w:ascii="Bookman Old Style" w:hAnsi="Bookman Old Style"/>
        </w:rPr>
        <w:t>Détermination de la prochaine date du conseil d’établissement</w:t>
      </w:r>
    </w:p>
    <w:p w14:paraId="25E7D3CC" w14:textId="77777777" w:rsidR="00BE2AE2" w:rsidRPr="00FE3336" w:rsidRDefault="00BE2AE2" w:rsidP="00560702">
      <w:pPr>
        <w:numPr>
          <w:ilvl w:val="0"/>
          <w:numId w:val="14"/>
        </w:numPr>
        <w:tabs>
          <w:tab w:val="clear" w:pos="360"/>
        </w:tabs>
        <w:spacing w:line="360" w:lineRule="auto"/>
        <w:ind w:left="1560" w:hanging="567"/>
        <w:rPr>
          <w:rFonts w:ascii="Bookman Old Style" w:hAnsi="Bookman Old Style"/>
        </w:rPr>
      </w:pPr>
      <w:r w:rsidRPr="00FE3336">
        <w:rPr>
          <w:rFonts w:ascii="Bookman Old Style" w:hAnsi="Bookman Old Style"/>
        </w:rPr>
        <w:t>Levée de l’assemblée.</w:t>
      </w:r>
    </w:p>
    <w:p w14:paraId="1DEBFB1E" w14:textId="25E48791" w:rsidR="0C43E42D" w:rsidRDefault="0C43E42D" w:rsidP="0C43E42D">
      <w:pPr>
        <w:spacing w:line="360" w:lineRule="auto"/>
        <w:rPr>
          <w:rFonts w:ascii="Bookman Old Style" w:hAnsi="Bookman Old Style"/>
          <w:sz w:val="21"/>
          <w:szCs w:val="21"/>
        </w:rPr>
      </w:pPr>
    </w:p>
    <w:p w14:paraId="768D7A89" w14:textId="3F4D73D0" w:rsidR="00687444" w:rsidRDefault="00687444" w:rsidP="00E52282">
      <w:pPr>
        <w:ind w:left="1077"/>
        <w:rPr>
          <w:rFonts w:ascii="Bookman Old Style" w:hAnsi="Bookman Old Style"/>
          <w:sz w:val="21"/>
          <w:szCs w:val="21"/>
        </w:rPr>
      </w:pPr>
      <w:r w:rsidRPr="00687444">
        <w:rPr>
          <w:rFonts w:ascii="Bookman Old Style" w:hAnsi="Bookman Old Style"/>
          <w:b/>
          <w:bCs/>
          <w:i/>
          <w:iCs/>
          <w:sz w:val="21"/>
          <w:szCs w:val="21"/>
        </w:rPr>
        <w:t xml:space="preserve">IL EST PROPOSÉ </w:t>
      </w:r>
      <w:r>
        <w:rPr>
          <w:rFonts w:ascii="Bookman Old Style" w:hAnsi="Bookman Old Style"/>
          <w:sz w:val="21"/>
          <w:szCs w:val="21"/>
        </w:rPr>
        <w:t xml:space="preserve">par madame Chloé Charbonneau </w:t>
      </w:r>
      <w:r w:rsidRPr="00687444">
        <w:rPr>
          <w:rFonts w:ascii="Bookman Old Style" w:hAnsi="Bookman Old Style"/>
          <w:b/>
          <w:bCs/>
          <w:i/>
          <w:iCs/>
          <w:sz w:val="21"/>
          <w:szCs w:val="21"/>
        </w:rPr>
        <w:t>D’ADOPTER</w:t>
      </w:r>
      <w:r>
        <w:rPr>
          <w:rFonts w:ascii="Bookman Old Style" w:hAnsi="Bookman Old Style"/>
          <w:sz w:val="21"/>
          <w:szCs w:val="21"/>
        </w:rPr>
        <w:t xml:space="preserve"> l’ordre du jour tel que présenté.</w:t>
      </w:r>
    </w:p>
    <w:p w14:paraId="025E5ED8" w14:textId="4DE68974" w:rsidR="00163E82" w:rsidRDefault="00163E82" w:rsidP="00163E82">
      <w:pPr>
        <w:ind w:left="1077"/>
        <w:jc w:val="right"/>
        <w:rPr>
          <w:rFonts w:ascii="Bookman Old Style" w:hAnsi="Bookman Old Style"/>
          <w:b/>
          <w:bCs/>
          <w:i/>
          <w:iCs/>
          <w:sz w:val="21"/>
          <w:szCs w:val="21"/>
        </w:rPr>
      </w:pPr>
      <w:r>
        <w:rPr>
          <w:rFonts w:ascii="Bookman Old Style" w:hAnsi="Bookman Old Style"/>
          <w:b/>
          <w:bCs/>
          <w:i/>
          <w:iCs/>
          <w:sz w:val="21"/>
          <w:szCs w:val="21"/>
        </w:rPr>
        <w:t>ADOPTÉ</w:t>
      </w:r>
    </w:p>
    <w:p w14:paraId="05F3F069" w14:textId="02709640" w:rsidR="00163E82" w:rsidRDefault="00AC0650" w:rsidP="00163E82">
      <w:pPr>
        <w:ind w:left="1077"/>
        <w:jc w:val="right"/>
        <w:rPr>
          <w:rFonts w:ascii="Bookman Old Style" w:hAnsi="Bookman Old Style"/>
          <w:sz w:val="21"/>
          <w:szCs w:val="21"/>
        </w:rPr>
      </w:pPr>
      <w:r>
        <w:rPr>
          <w:rFonts w:ascii="Bookman Old Style" w:hAnsi="Bookman Old Style"/>
          <w:b/>
          <w:bCs/>
          <w:i/>
          <w:iCs/>
          <w:sz w:val="21"/>
          <w:szCs w:val="21"/>
        </w:rPr>
        <w:t>RÉSOLUTION NO CE</w:t>
      </w:r>
      <w:r w:rsidR="00F44CE9">
        <w:rPr>
          <w:rFonts w:ascii="Bookman Old Style" w:hAnsi="Bookman Old Style"/>
          <w:b/>
          <w:bCs/>
          <w:i/>
          <w:iCs/>
          <w:sz w:val="21"/>
          <w:szCs w:val="21"/>
        </w:rPr>
        <w:t>-</w:t>
      </w:r>
      <w:r w:rsidR="006651FD">
        <w:rPr>
          <w:rFonts w:ascii="Bookman Old Style" w:hAnsi="Bookman Old Style"/>
          <w:b/>
          <w:bCs/>
          <w:i/>
          <w:iCs/>
          <w:sz w:val="21"/>
          <w:szCs w:val="21"/>
        </w:rPr>
        <w:t>25</w:t>
      </w:r>
      <w:r w:rsidR="00F44CE9">
        <w:rPr>
          <w:rFonts w:ascii="Bookman Old Style" w:hAnsi="Bookman Old Style"/>
          <w:b/>
          <w:bCs/>
          <w:i/>
          <w:iCs/>
          <w:sz w:val="21"/>
          <w:szCs w:val="21"/>
        </w:rPr>
        <w:t>/</w:t>
      </w:r>
      <w:r w:rsidR="006651FD">
        <w:rPr>
          <w:rFonts w:ascii="Bookman Old Style" w:hAnsi="Bookman Old Style"/>
          <w:b/>
          <w:bCs/>
          <w:i/>
          <w:iCs/>
          <w:sz w:val="21"/>
          <w:szCs w:val="21"/>
        </w:rPr>
        <w:t>26-</w:t>
      </w:r>
      <w:r w:rsidR="00F44CE9">
        <w:rPr>
          <w:rFonts w:ascii="Bookman Old Style" w:hAnsi="Bookman Old Style"/>
          <w:b/>
          <w:bCs/>
          <w:i/>
          <w:iCs/>
          <w:sz w:val="21"/>
          <w:szCs w:val="21"/>
        </w:rPr>
        <w:t>016</w:t>
      </w:r>
    </w:p>
    <w:p w14:paraId="7D29A771" w14:textId="77777777" w:rsidR="00687444" w:rsidRDefault="00687444" w:rsidP="00EB6CFB">
      <w:pPr>
        <w:rPr>
          <w:rFonts w:ascii="Bookman Old Style" w:hAnsi="Bookman Old Style"/>
          <w:sz w:val="21"/>
          <w:szCs w:val="21"/>
        </w:rPr>
      </w:pPr>
    </w:p>
    <w:p w14:paraId="5EA66607" w14:textId="77777777" w:rsidR="00C95D18" w:rsidRPr="00FE3336" w:rsidRDefault="0031060B" w:rsidP="0031060B">
      <w:pPr>
        <w:pStyle w:val="Titre8"/>
        <w:numPr>
          <w:ilvl w:val="0"/>
          <w:numId w:val="4"/>
        </w:numPr>
        <w:tabs>
          <w:tab w:val="clear" w:pos="1080"/>
          <w:tab w:val="num" w:pos="990"/>
          <w:tab w:val="left" w:pos="1260"/>
        </w:tabs>
        <w:jc w:val="both"/>
        <w:rPr>
          <w:rFonts w:ascii="Bookman Old Style" w:hAnsi="Bookman Old Style"/>
          <w:b/>
          <w:sz w:val="21"/>
        </w:rPr>
      </w:pPr>
      <w:r w:rsidRPr="00FE3336">
        <w:rPr>
          <w:rFonts w:ascii="Bookman Old Style" w:hAnsi="Bookman Old Style"/>
          <w:b/>
          <w:sz w:val="21"/>
        </w:rPr>
        <w:t>Parole au public.</w:t>
      </w:r>
    </w:p>
    <w:p w14:paraId="1F72F646" w14:textId="77777777" w:rsidR="00C86C99" w:rsidRPr="00FE3336" w:rsidRDefault="00C86C99" w:rsidP="00C86C99">
      <w:pPr>
        <w:ind w:left="720" w:firstLine="357"/>
        <w:rPr>
          <w:rFonts w:ascii="Bookman Old Style" w:hAnsi="Bookman Old Style"/>
          <w:bCs/>
          <w:sz w:val="21"/>
        </w:rPr>
      </w:pPr>
    </w:p>
    <w:p w14:paraId="0AF24D78" w14:textId="48F95053" w:rsidR="00221AC4" w:rsidRPr="00636B4C" w:rsidRDefault="00546BDD" w:rsidP="00636B4C">
      <w:pPr>
        <w:ind w:left="720" w:firstLine="357"/>
        <w:rPr>
          <w:rFonts w:ascii="Bookman Old Style" w:hAnsi="Bookman Old Style"/>
          <w:bCs/>
          <w:sz w:val="21"/>
        </w:rPr>
      </w:pPr>
      <w:r>
        <w:rPr>
          <w:rFonts w:ascii="Bookman Old Style" w:hAnsi="Bookman Old Style"/>
          <w:bCs/>
          <w:sz w:val="21"/>
        </w:rPr>
        <w:t>Aucun membre du public n’est présent.</w:t>
      </w:r>
    </w:p>
    <w:p w14:paraId="278957AA" w14:textId="77777777" w:rsidR="00636B4C" w:rsidRPr="00636B4C" w:rsidRDefault="00636B4C" w:rsidP="00636B4C">
      <w:pPr>
        <w:ind w:left="720" w:firstLine="357"/>
        <w:rPr>
          <w:rFonts w:ascii="Bookman Old Style" w:hAnsi="Bookman Old Style"/>
          <w:bCs/>
          <w:sz w:val="21"/>
        </w:rPr>
      </w:pPr>
    </w:p>
    <w:p w14:paraId="2062BCD2" w14:textId="77777777" w:rsidR="00C95D18" w:rsidRPr="00FE3336" w:rsidRDefault="0031060B" w:rsidP="0031060B">
      <w:pPr>
        <w:pStyle w:val="Titre8"/>
        <w:numPr>
          <w:ilvl w:val="0"/>
          <w:numId w:val="4"/>
        </w:numPr>
        <w:tabs>
          <w:tab w:val="clear" w:pos="1080"/>
          <w:tab w:val="num" w:pos="990"/>
          <w:tab w:val="left" w:pos="1260"/>
        </w:tabs>
        <w:jc w:val="both"/>
        <w:rPr>
          <w:rFonts w:ascii="Bookman Old Style" w:hAnsi="Bookman Old Style"/>
          <w:b/>
          <w:sz w:val="21"/>
        </w:rPr>
      </w:pPr>
      <w:r w:rsidRPr="00FE3336">
        <w:rPr>
          <w:rFonts w:ascii="Bookman Old Style" w:hAnsi="Bookman Old Style"/>
          <w:b/>
          <w:sz w:val="21"/>
        </w:rPr>
        <w:t>Mot de la présidente</w:t>
      </w:r>
    </w:p>
    <w:p w14:paraId="61CDCEAD" w14:textId="77777777" w:rsidR="00F71CB5" w:rsidRDefault="00F71CB5" w:rsidP="00F71CB5">
      <w:pPr>
        <w:pStyle w:val="Corpsdetexte2"/>
        <w:tabs>
          <w:tab w:val="clear" w:pos="450"/>
          <w:tab w:val="clear" w:pos="540"/>
        </w:tabs>
        <w:ind w:left="1078" w:firstLine="2"/>
        <w:rPr>
          <w:rFonts w:ascii="Bookman Old Style" w:hAnsi="Bookman Old Style"/>
          <w:sz w:val="21"/>
        </w:rPr>
      </w:pPr>
    </w:p>
    <w:p w14:paraId="7CD96FCB" w14:textId="77777777" w:rsidR="00EE7447" w:rsidRPr="00E52282" w:rsidRDefault="00EE7447" w:rsidP="00E52282">
      <w:pPr>
        <w:spacing w:after="120"/>
        <w:ind w:left="1080"/>
        <w:jc w:val="both"/>
        <w:rPr>
          <w:rFonts w:ascii="Bookman Old Style" w:hAnsi="Bookman Old Style"/>
          <w:sz w:val="21"/>
          <w:szCs w:val="21"/>
        </w:rPr>
      </w:pPr>
      <w:r w:rsidRPr="00E52282">
        <w:rPr>
          <w:rFonts w:ascii="Bookman Old Style" w:hAnsi="Bookman Old Style"/>
          <w:sz w:val="21"/>
          <w:szCs w:val="21"/>
        </w:rPr>
        <w:t>Madame Sarah mentionne qu’il était plaisant de se rassembler cette année. Il y a un noyau de parents qui s’implique. On espère plus de parents l’an prochain et encore plus de projets !</w:t>
      </w:r>
    </w:p>
    <w:p w14:paraId="25011406" w14:textId="5C6AA6E0" w:rsidR="14910280" w:rsidRDefault="14910280" w:rsidP="14910280">
      <w:pPr>
        <w:ind w:left="981"/>
        <w:rPr>
          <w:rFonts w:ascii="Bookman Old Style" w:hAnsi="Bookman Old Style"/>
          <w:sz w:val="21"/>
          <w:szCs w:val="21"/>
        </w:rPr>
      </w:pPr>
    </w:p>
    <w:p w14:paraId="701EF129" w14:textId="7C6E3ED3" w:rsidR="004F3526" w:rsidRPr="00FE3336" w:rsidRDefault="0031060B" w:rsidP="49FA7965">
      <w:pPr>
        <w:pStyle w:val="Titre8"/>
        <w:numPr>
          <w:ilvl w:val="0"/>
          <w:numId w:val="4"/>
        </w:numPr>
        <w:tabs>
          <w:tab w:val="clear" w:pos="1080"/>
          <w:tab w:val="num" w:pos="990"/>
          <w:tab w:val="left" w:pos="1260"/>
        </w:tabs>
        <w:jc w:val="both"/>
        <w:rPr>
          <w:rFonts w:ascii="Bookman Old Style" w:hAnsi="Bookman Old Style"/>
          <w:b/>
          <w:bCs/>
          <w:sz w:val="21"/>
          <w:szCs w:val="21"/>
        </w:rPr>
      </w:pPr>
      <w:r w:rsidRPr="49FA7965">
        <w:rPr>
          <w:rFonts w:ascii="Bookman Old Style" w:hAnsi="Bookman Old Style"/>
          <w:b/>
          <w:bCs/>
          <w:sz w:val="21"/>
          <w:szCs w:val="21"/>
        </w:rPr>
        <w:t>Décision du conseil d’établissement :</w:t>
      </w:r>
    </w:p>
    <w:p w14:paraId="436979D7" w14:textId="3C5B6EB7" w:rsidR="005359CE" w:rsidRDefault="005359CE" w:rsidP="007C2708">
      <w:pPr>
        <w:pStyle w:val="Corpsdetexte2"/>
        <w:tabs>
          <w:tab w:val="clear" w:pos="450"/>
          <w:tab w:val="clear" w:pos="540"/>
        </w:tabs>
        <w:ind w:left="1170"/>
        <w:jc w:val="left"/>
        <w:rPr>
          <w:rFonts w:ascii="Bookman Old Style" w:hAnsi="Bookman Old Style"/>
          <w:sz w:val="21"/>
          <w:szCs w:val="21"/>
        </w:rPr>
      </w:pPr>
    </w:p>
    <w:p w14:paraId="280D324B" w14:textId="45828CD5" w:rsidR="003C4986" w:rsidRPr="00F12FF0" w:rsidRDefault="003C4986" w:rsidP="00D70F13">
      <w:pPr>
        <w:spacing w:line="360" w:lineRule="auto"/>
        <w:ind w:left="993"/>
        <w:rPr>
          <w:rFonts w:ascii="Bookman Old Style" w:hAnsi="Bookman Old Style"/>
          <w:b/>
          <w:bCs/>
          <w:sz w:val="21"/>
          <w:szCs w:val="21"/>
          <w:lang w:eastAsia="fr-FR"/>
        </w:rPr>
      </w:pPr>
      <w:r w:rsidRPr="00F12FF0">
        <w:rPr>
          <w:rFonts w:ascii="Bookman Old Style" w:hAnsi="Bookman Old Style"/>
          <w:b/>
          <w:bCs/>
          <w:sz w:val="21"/>
          <w:szCs w:val="21"/>
          <w:lang w:eastAsia="fr-FR"/>
        </w:rPr>
        <w:t xml:space="preserve">7.1 </w:t>
      </w:r>
      <w:r w:rsidR="00760BB5">
        <w:rPr>
          <w:rFonts w:ascii="Bookman Old Style" w:hAnsi="Bookman Old Style"/>
          <w:b/>
          <w:bCs/>
          <w:sz w:val="21"/>
          <w:szCs w:val="21"/>
          <w:lang w:eastAsia="fr-FR"/>
        </w:rPr>
        <w:t>Adoption de</w:t>
      </w:r>
      <w:r w:rsidR="0081216D">
        <w:rPr>
          <w:rFonts w:ascii="Bookman Old Style" w:hAnsi="Bookman Old Style"/>
          <w:b/>
          <w:bCs/>
          <w:sz w:val="21"/>
          <w:szCs w:val="21"/>
          <w:lang w:eastAsia="fr-FR"/>
        </w:rPr>
        <w:t>s frais exigés aux parents</w:t>
      </w:r>
    </w:p>
    <w:p w14:paraId="0EB6F3C7" w14:textId="11C45089" w:rsidR="00487F7C" w:rsidRPr="00487F7C" w:rsidRDefault="00D65A75" w:rsidP="00487F7C">
      <w:pPr>
        <w:ind w:left="992"/>
        <w:jc w:val="both"/>
        <w:rPr>
          <w:rFonts w:ascii="Bookman Old Style" w:hAnsi="Bookman Old Style"/>
          <w:sz w:val="21"/>
          <w:szCs w:val="21"/>
          <w:lang w:eastAsia="fr-FR"/>
        </w:rPr>
      </w:pPr>
      <w:r w:rsidRPr="00D65A75">
        <w:rPr>
          <w:rFonts w:ascii="Bookman Old Style" w:hAnsi="Bookman Old Style"/>
          <w:sz w:val="21"/>
          <w:szCs w:val="21"/>
          <w:lang w:eastAsia="fr-FR"/>
        </w:rPr>
        <w:br/>
      </w:r>
      <w:r w:rsidR="00487F7C" w:rsidRPr="00487F7C">
        <w:rPr>
          <w:rFonts w:ascii="Bookman Old Style" w:hAnsi="Bookman Old Style"/>
          <w:b/>
          <w:bCs/>
          <w:sz w:val="21"/>
          <w:szCs w:val="21"/>
          <w:lang w:eastAsia="fr-FR"/>
        </w:rPr>
        <w:t>Principes d’encadrement du coût des documents dans lesquels l’élève écrit, dessine ou découpe et des contributions financières pouvant être assumées par les parents</w:t>
      </w:r>
      <w:r w:rsidR="00487F7C" w:rsidRPr="00487F7C">
        <w:rPr>
          <w:rFonts w:ascii="Bookman Old Style" w:hAnsi="Bookman Old Style"/>
          <w:sz w:val="21"/>
          <w:szCs w:val="21"/>
          <w:lang w:eastAsia="fr-FR"/>
        </w:rPr>
        <w:t> </w:t>
      </w:r>
    </w:p>
    <w:p w14:paraId="1BB2E306" w14:textId="77777777" w:rsidR="00487F7C" w:rsidRPr="00487F7C" w:rsidRDefault="00487F7C" w:rsidP="00487F7C">
      <w:pPr>
        <w:ind w:left="992"/>
        <w:jc w:val="both"/>
        <w:rPr>
          <w:rFonts w:ascii="Bookman Old Style" w:hAnsi="Bookman Old Style"/>
          <w:sz w:val="21"/>
          <w:szCs w:val="21"/>
          <w:lang w:eastAsia="fr-FR"/>
        </w:rPr>
      </w:pPr>
      <w:r w:rsidRPr="00487F7C">
        <w:rPr>
          <w:rFonts w:ascii="Bookman Old Style" w:hAnsi="Bookman Old Style"/>
          <w:sz w:val="21"/>
          <w:szCs w:val="21"/>
          <w:lang w:eastAsia="fr-FR"/>
        </w:rPr>
        <w:t> </w:t>
      </w:r>
    </w:p>
    <w:p w14:paraId="38BC2CD4" w14:textId="47E83314" w:rsid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t>A</w:t>
      </w:r>
      <w:r w:rsidR="00E66977" w:rsidRPr="005244A0">
        <w:rPr>
          <w:rFonts w:ascii="Bookman Old Style" w:hAnsi="Bookman Old Style"/>
          <w:b/>
          <w:bCs/>
          <w:i/>
          <w:iCs/>
          <w:sz w:val="21"/>
          <w:szCs w:val="21"/>
        </w:rPr>
        <w:t>TTENDU Q</w:t>
      </w:r>
      <w:r w:rsidR="00E66977" w:rsidRPr="00E66977">
        <w:rPr>
          <w:rFonts w:ascii="Bookman Old Style" w:hAnsi="Bookman Old Style"/>
          <w:b/>
          <w:bCs/>
          <w:sz w:val="21"/>
          <w:szCs w:val="21"/>
        </w:rPr>
        <w:t>UE</w:t>
      </w:r>
      <w:r w:rsidRPr="00487F7C">
        <w:rPr>
          <w:rFonts w:ascii="Bookman Old Style" w:hAnsi="Bookman Old Style"/>
          <w:sz w:val="21"/>
          <w:szCs w:val="21"/>
        </w:rPr>
        <w:t>, conformément à l’article</w:t>
      </w:r>
      <w:r w:rsidRPr="00EB74C6">
        <w:rPr>
          <w:sz w:val="21"/>
          <w:szCs w:val="21"/>
        </w:rPr>
        <w:t> </w:t>
      </w:r>
      <w:r w:rsidRPr="00487F7C">
        <w:rPr>
          <w:rFonts w:ascii="Bookman Old Style" w:hAnsi="Bookman Old Style"/>
          <w:sz w:val="21"/>
          <w:szCs w:val="21"/>
        </w:rPr>
        <w:t>77.1</w:t>
      </w:r>
      <w:r w:rsidRPr="00EB74C6">
        <w:rPr>
          <w:sz w:val="21"/>
          <w:szCs w:val="21"/>
        </w:rPr>
        <w:t> </w:t>
      </w:r>
      <w:r w:rsidRPr="00487F7C">
        <w:rPr>
          <w:rFonts w:ascii="Bookman Old Style" w:hAnsi="Bookman Old Style"/>
          <w:sz w:val="21"/>
          <w:szCs w:val="21"/>
        </w:rPr>
        <w:t>de la</w:t>
      </w:r>
      <w:r w:rsidRPr="00EB74C6">
        <w:rPr>
          <w:rFonts w:ascii="Bookman Old Style" w:hAnsi="Bookman Old Style"/>
          <w:sz w:val="21"/>
          <w:szCs w:val="21"/>
        </w:rPr>
        <w:t> Loi sur l’instruction publique</w:t>
      </w:r>
      <w:r w:rsidRPr="00487F7C">
        <w:rPr>
          <w:rFonts w:ascii="Bookman Old Style" w:hAnsi="Bookman Old Style"/>
          <w:sz w:val="21"/>
          <w:szCs w:val="21"/>
        </w:rPr>
        <w:t> (LIP), le conseil d’établissement doit établir, sur la base de la proposition de la direction de l’école, les principes d’encadrement du coût des documents dans lesquels l’élève écrit, dessine ou découpe;</w:t>
      </w:r>
    </w:p>
    <w:p w14:paraId="386A6FB7" w14:textId="77777777" w:rsidR="00E66977" w:rsidRPr="00487F7C" w:rsidRDefault="00E66977" w:rsidP="00487F7C">
      <w:pPr>
        <w:ind w:left="992"/>
        <w:jc w:val="both"/>
        <w:rPr>
          <w:rFonts w:ascii="Bookman Old Style" w:hAnsi="Bookman Old Style"/>
          <w:sz w:val="21"/>
          <w:szCs w:val="21"/>
        </w:rPr>
      </w:pPr>
    </w:p>
    <w:p w14:paraId="26109E14" w14:textId="346A1577" w:rsid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t>A</w:t>
      </w:r>
      <w:r w:rsidR="00E66977" w:rsidRPr="005244A0">
        <w:rPr>
          <w:rFonts w:ascii="Bookman Old Style" w:hAnsi="Bookman Old Style"/>
          <w:b/>
          <w:bCs/>
          <w:i/>
          <w:iCs/>
          <w:sz w:val="21"/>
          <w:szCs w:val="21"/>
        </w:rPr>
        <w:t>TTENDU</w:t>
      </w:r>
      <w:r w:rsidRPr="00487F7C">
        <w:rPr>
          <w:rFonts w:ascii="Bookman Old Style" w:hAnsi="Bookman Old Style"/>
          <w:sz w:val="21"/>
          <w:szCs w:val="21"/>
        </w:rPr>
        <w:t> la </w:t>
      </w:r>
      <w:r w:rsidRPr="00EB74C6">
        <w:rPr>
          <w:rFonts w:ascii="Bookman Old Style" w:hAnsi="Bookman Old Style"/>
          <w:sz w:val="21"/>
          <w:szCs w:val="21"/>
        </w:rPr>
        <w:t>Politique relative aux contributions financières qui peuvent être assumées par les parents</w:t>
      </w:r>
      <w:r w:rsidR="00E66977">
        <w:rPr>
          <w:rFonts w:ascii="Bookman Old Style" w:hAnsi="Bookman Old Style"/>
          <w:sz w:val="21"/>
          <w:szCs w:val="21"/>
        </w:rPr>
        <w:t xml:space="preserve"> </w:t>
      </w:r>
      <w:r w:rsidRPr="00487F7C">
        <w:rPr>
          <w:rFonts w:ascii="Bookman Old Style" w:hAnsi="Bookman Old Style"/>
          <w:sz w:val="21"/>
          <w:szCs w:val="21"/>
        </w:rPr>
        <w:t>(SEJ-08) et sa pratique de gestion associée (SEJ-24); </w:t>
      </w:r>
    </w:p>
    <w:p w14:paraId="72760350" w14:textId="77777777" w:rsidR="00E66977" w:rsidRPr="00487F7C" w:rsidRDefault="00E66977" w:rsidP="00487F7C">
      <w:pPr>
        <w:ind w:left="992"/>
        <w:jc w:val="both"/>
        <w:rPr>
          <w:rFonts w:ascii="Bookman Old Style" w:hAnsi="Bookman Old Style"/>
          <w:sz w:val="21"/>
          <w:szCs w:val="21"/>
        </w:rPr>
      </w:pPr>
    </w:p>
    <w:p w14:paraId="668D2FAB" w14:textId="78E23A1E" w:rsid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t>A</w:t>
      </w:r>
      <w:r w:rsidR="00E66977" w:rsidRPr="005244A0">
        <w:rPr>
          <w:rFonts w:ascii="Bookman Old Style" w:hAnsi="Bookman Old Style"/>
          <w:b/>
          <w:bCs/>
          <w:i/>
          <w:iCs/>
          <w:sz w:val="21"/>
          <w:szCs w:val="21"/>
        </w:rPr>
        <w:t>TTENDU</w:t>
      </w:r>
      <w:r w:rsidR="00E66977">
        <w:rPr>
          <w:rFonts w:ascii="Bookman Old Style" w:hAnsi="Bookman Old Style"/>
          <w:sz w:val="21"/>
          <w:szCs w:val="21"/>
        </w:rPr>
        <w:t xml:space="preserve"> </w:t>
      </w:r>
      <w:r w:rsidRPr="00487F7C">
        <w:rPr>
          <w:rFonts w:ascii="Bookman Old Style" w:hAnsi="Bookman Old Style"/>
          <w:sz w:val="21"/>
          <w:szCs w:val="21"/>
        </w:rPr>
        <w:t>le désir du conseil d’établissement d’établir également des principes d’encadrement visant l’ensemble des contributions financières pouvant être assumées par les parents en vertu de l’article 75.0.1 de la LIP; </w:t>
      </w:r>
    </w:p>
    <w:p w14:paraId="3A7B8970" w14:textId="77777777" w:rsidR="00E66977" w:rsidRPr="00487F7C" w:rsidRDefault="00E66977" w:rsidP="00487F7C">
      <w:pPr>
        <w:ind w:left="992"/>
        <w:jc w:val="both"/>
        <w:rPr>
          <w:rFonts w:ascii="Bookman Old Style" w:hAnsi="Bookman Old Style"/>
          <w:sz w:val="21"/>
          <w:szCs w:val="21"/>
        </w:rPr>
      </w:pPr>
    </w:p>
    <w:p w14:paraId="516A9B1F" w14:textId="4012F7BE" w:rsid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t>ATTENDU</w:t>
      </w:r>
      <w:r w:rsidR="00E66977" w:rsidRPr="005244A0">
        <w:rPr>
          <w:rFonts w:ascii="Bookman Old Style" w:hAnsi="Bookman Old Style"/>
          <w:b/>
          <w:bCs/>
          <w:i/>
          <w:iCs/>
          <w:sz w:val="21"/>
          <w:szCs w:val="21"/>
        </w:rPr>
        <w:t xml:space="preserve"> QUE</w:t>
      </w:r>
      <w:r w:rsidRPr="00487F7C">
        <w:rPr>
          <w:rFonts w:ascii="Bookman Old Style" w:hAnsi="Bookman Old Style"/>
          <w:sz w:val="21"/>
          <w:szCs w:val="21"/>
        </w:rPr>
        <w:t xml:space="preserve"> les principes d’encadrement seront également pris en compte dans les choix des manuels scolaires et du matériel didactique requis pour l’enseignement des programmes d’études proposés par les enseignants en vertu de l’article 96.15 de la LIP; </w:t>
      </w:r>
    </w:p>
    <w:p w14:paraId="31B2909A" w14:textId="77777777" w:rsidR="00E66977" w:rsidRPr="00487F7C" w:rsidRDefault="00E66977" w:rsidP="00487F7C">
      <w:pPr>
        <w:ind w:left="992"/>
        <w:jc w:val="both"/>
        <w:rPr>
          <w:rFonts w:ascii="Bookman Old Style" w:hAnsi="Bookman Old Style"/>
          <w:sz w:val="21"/>
          <w:szCs w:val="21"/>
        </w:rPr>
      </w:pPr>
    </w:p>
    <w:p w14:paraId="01CDD29A" w14:textId="77777777" w:rsid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t>ATTENDU Q</w:t>
      </w:r>
      <w:r w:rsidRPr="00E66977">
        <w:rPr>
          <w:rFonts w:ascii="Bookman Old Style" w:hAnsi="Bookman Old Style"/>
          <w:b/>
          <w:bCs/>
          <w:sz w:val="21"/>
          <w:szCs w:val="21"/>
        </w:rPr>
        <w:t xml:space="preserve">UE </w:t>
      </w:r>
      <w:r w:rsidRPr="00487F7C">
        <w:rPr>
          <w:rFonts w:ascii="Bookman Old Style" w:hAnsi="Bookman Old Style"/>
          <w:sz w:val="21"/>
          <w:szCs w:val="21"/>
        </w:rPr>
        <w:t>le conseil d’établissement a tenu compte des autres contributions qu’il a approuvées ou qui lui sont proposées avant d’établir les principes d’encadrement proposés par la direction de l’école; </w:t>
      </w:r>
    </w:p>
    <w:p w14:paraId="325C9750" w14:textId="77777777" w:rsidR="00E66977" w:rsidRPr="00487F7C" w:rsidRDefault="00E66977" w:rsidP="00487F7C">
      <w:pPr>
        <w:ind w:left="992"/>
        <w:jc w:val="both"/>
        <w:rPr>
          <w:rFonts w:ascii="Bookman Old Style" w:hAnsi="Bookman Old Style"/>
          <w:sz w:val="21"/>
          <w:szCs w:val="21"/>
        </w:rPr>
      </w:pPr>
    </w:p>
    <w:p w14:paraId="5015055B" w14:textId="47EF8912" w:rsidR="00487F7C" w:rsidRP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t xml:space="preserve">ATTENDU </w:t>
      </w:r>
      <w:r w:rsidR="00E66977" w:rsidRPr="005244A0">
        <w:rPr>
          <w:rFonts w:ascii="Bookman Old Style" w:hAnsi="Bookman Old Style"/>
          <w:b/>
          <w:bCs/>
          <w:i/>
          <w:iCs/>
          <w:sz w:val="21"/>
          <w:szCs w:val="21"/>
        </w:rPr>
        <w:t>Q</w:t>
      </w:r>
      <w:r w:rsidR="00E66977">
        <w:rPr>
          <w:rFonts w:ascii="Bookman Old Style" w:hAnsi="Bookman Old Style"/>
          <w:b/>
          <w:bCs/>
          <w:sz w:val="21"/>
          <w:szCs w:val="21"/>
        </w:rPr>
        <w:t>UE</w:t>
      </w:r>
      <w:r w:rsidRPr="00487F7C">
        <w:rPr>
          <w:rFonts w:ascii="Bookman Old Style" w:hAnsi="Bookman Old Style"/>
          <w:sz w:val="21"/>
          <w:szCs w:val="21"/>
        </w:rPr>
        <w:t xml:space="preserve"> les principes d’encadrement proposés sont cohérents avec le projet éducatif de l’école; </w:t>
      </w:r>
    </w:p>
    <w:p w14:paraId="517B62BB" w14:textId="38AEB376" w:rsid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lastRenderedPageBreak/>
        <w:t xml:space="preserve">ATTENDU </w:t>
      </w:r>
      <w:r w:rsidR="00E66977" w:rsidRPr="005244A0">
        <w:rPr>
          <w:rFonts w:ascii="Bookman Old Style" w:hAnsi="Bookman Old Style"/>
          <w:b/>
          <w:bCs/>
          <w:i/>
          <w:iCs/>
          <w:sz w:val="21"/>
          <w:szCs w:val="21"/>
        </w:rPr>
        <w:t>Q</w:t>
      </w:r>
      <w:r w:rsidR="00E66977" w:rsidRPr="00E66977">
        <w:rPr>
          <w:rFonts w:ascii="Bookman Old Style" w:hAnsi="Bookman Old Style"/>
          <w:b/>
          <w:bCs/>
          <w:sz w:val="21"/>
          <w:szCs w:val="21"/>
        </w:rPr>
        <w:t>UE</w:t>
      </w:r>
      <w:r w:rsidRPr="00487F7C">
        <w:rPr>
          <w:rFonts w:ascii="Bookman Old Style" w:hAnsi="Bookman Old Style"/>
          <w:sz w:val="21"/>
          <w:szCs w:val="21"/>
        </w:rPr>
        <w:t xml:space="preserve"> les principes d’encadrement proposés tiennent compte des caractéristiques et des attentes de la communauté desservie par l’école; </w:t>
      </w:r>
    </w:p>
    <w:p w14:paraId="04D80EE8" w14:textId="77777777" w:rsidR="00E66977" w:rsidRPr="00487F7C" w:rsidRDefault="00E66977" w:rsidP="00487F7C">
      <w:pPr>
        <w:ind w:left="992"/>
        <w:jc w:val="both"/>
        <w:rPr>
          <w:rFonts w:ascii="Bookman Old Style" w:hAnsi="Bookman Old Style"/>
          <w:sz w:val="21"/>
          <w:szCs w:val="21"/>
        </w:rPr>
      </w:pPr>
    </w:p>
    <w:p w14:paraId="05877548" w14:textId="625E6BAF" w:rsidR="00487F7C" w:rsidRP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t xml:space="preserve">ATTENDU </w:t>
      </w:r>
      <w:r w:rsidR="00E66977" w:rsidRPr="005244A0">
        <w:rPr>
          <w:rFonts w:ascii="Bookman Old Style" w:hAnsi="Bookman Old Style"/>
          <w:b/>
          <w:bCs/>
          <w:i/>
          <w:iCs/>
          <w:sz w:val="21"/>
          <w:szCs w:val="21"/>
        </w:rPr>
        <w:t>Q</w:t>
      </w:r>
      <w:r w:rsidR="00E66977" w:rsidRPr="00E66977">
        <w:rPr>
          <w:rFonts w:ascii="Bookman Old Style" w:hAnsi="Bookman Old Style"/>
          <w:b/>
          <w:bCs/>
          <w:sz w:val="21"/>
          <w:szCs w:val="21"/>
        </w:rPr>
        <w:t>UE</w:t>
      </w:r>
      <w:r w:rsidRPr="00487F7C">
        <w:rPr>
          <w:rFonts w:ascii="Bookman Old Style" w:hAnsi="Bookman Old Style"/>
          <w:sz w:val="21"/>
          <w:szCs w:val="21"/>
        </w:rPr>
        <w:t xml:space="preserve"> les principes d’encadrement proposés favorisent une utilisation optimale et écoresponsable des documents dans lesquels l’élève écrit, dessine ou découpe. </w:t>
      </w:r>
    </w:p>
    <w:p w14:paraId="38AAFA5D" w14:textId="77777777" w:rsidR="00487F7C" w:rsidRPr="000E2036" w:rsidRDefault="00487F7C" w:rsidP="00487F7C">
      <w:pPr>
        <w:ind w:left="992"/>
        <w:jc w:val="both"/>
        <w:rPr>
          <w:rFonts w:ascii="Bookman Old Style" w:hAnsi="Bookman Old Style"/>
          <w:b/>
          <w:bCs/>
          <w:i/>
          <w:iCs/>
          <w:sz w:val="21"/>
          <w:szCs w:val="21"/>
        </w:rPr>
      </w:pPr>
      <w:r w:rsidRPr="000E2036">
        <w:rPr>
          <w:rFonts w:ascii="Bookman Old Style" w:hAnsi="Bookman Old Style"/>
          <w:b/>
          <w:bCs/>
          <w:i/>
          <w:iCs/>
          <w:sz w:val="21"/>
          <w:szCs w:val="21"/>
        </w:rPr>
        <w:t> </w:t>
      </w:r>
    </w:p>
    <w:p w14:paraId="125385E6" w14:textId="7AC315FC" w:rsidR="00487F7C" w:rsidRPr="00487F7C" w:rsidRDefault="00E66977" w:rsidP="00487F7C">
      <w:pPr>
        <w:ind w:left="992"/>
        <w:jc w:val="both"/>
        <w:rPr>
          <w:rFonts w:ascii="Bookman Old Style" w:hAnsi="Bookman Old Style"/>
          <w:sz w:val="21"/>
          <w:szCs w:val="21"/>
        </w:rPr>
      </w:pPr>
      <w:r w:rsidRPr="000E2036">
        <w:rPr>
          <w:rFonts w:ascii="Bookman Old Style" w:hAnsi="Bookman Old Style"/>
          <w:b/>
          <w:bCs/>
          <w:i/>
          <w:iCs/>
          <w:sz w:val="21"/>
          <w:szCs w:val="21"/>
        </w:rPr>
        <w:t>Il EST PROPOSÉ PAR</w:t>
      </w:r>
      <w:r w:rsidR="00487F7C" w:rsidRPr="000E2036">
        <w:rPr>
          <w:b/>
          <w:bCs/>
          <w:i/>
          <w:iCs/>
          <w:sz w:val="21"/>
          <w:szCs w:val="21"/>
        </w:rPr>
        <w:t> </w:t>
      </w:r>
      <w:r w:rsidR="00487F7C" w:rsidRPr="000E2036">
        <w:rPr>
          <w:rFonts w:ascii="Bookman Old Style" w:hAnsi="Bookman Old Style"/>
          <w:b/>
          <w:bCs/>
          <w:i/>
          <w:iCs/>
          <w:sz w:val="21"/>
          <w:szCs w:val="21"/>
        </w:rPr>
        <w:t>:</w:t>
      </w:r>
      <w:r w:rsidR="00487F7C" w:rsidRPr="00EB74C6">
        <w:rPr>
          <w:rFonts w:ascii="Bookman Old Style" w:hAnsi="Bookman Old Style"/>
          <w:sz w:val="21"/>
          <w:szCs w:val="21"/>
        </w:rPr>
        <w:t> </w:t>
      </w:r>
      <w:r w:rsidR="00487F7C" w:rsidRPr="00487F7C">
        <w:rPr>
          <w:rFonts w:ascii="Bookman Old Style" w:hAnsi="Bookman Old Style"/>
          <w:sz w:val="21"/>
          <w:szCs w:val="21"/>
        </w:rPr>
        <w:tab/>
      </w:r>
      <w:r w:rsidR="000E2036">
        <w:rPr>
          <w:rFonts w:ascii="Bookman Old Style" w:hAnsi="Bookman Old Style"/>
          <w:sz w:val="21"/>
          <w:szCs w:val="21"/>
        </w:rPr>
        <w:t>madame Chloé Charbonneau</w:t>
      </w:r>
      <w:r w:rsidR="00487F7C" w:rsidRPr="00EB74C6">
        <w:rPr>
          <w:rFonts w:ascii="Bookman Old Style" w:hAnsi="Bookman Old Style"/>
          <w:sz w:val="21"/>
          <w:szCs w:val="21"/>
        </w:rPr>
        <w:t> </w:t>
      </w:r>
    </w:p>
    <w:p w14:paraId="2944804E" w14:textId="77777777" w:rsidR="00487F7C" w:rsidRPr="00487F7C" w:rsidRDefault="00487F7C" w:rsidP="00487F7C">
      <w:pPr>
        <w:ind w:left="992"/>
        <w:jc w:val="both"/>
        <w:rPr>
          <w:rFonts w:ascii="Bookman Old Style" w:hAnsi="Bookman Old Style"/>
          <w:sz w:val="21"/>
          <w:szCs w:val="21"/>
        </w:rPr>
      </w:pPr>
      <w:r w:rsidRPr="00487F7C">
        <w:rPr>
          <w:rFonts w:ascii="Bookman Old Style" w:hAnsi="Bookman Old Style"/>
          <w:sz w:val="21"/>
          <w:szCs w:val="21"/>
        </w:rPr>
        <w:t> </w:t>
      </w:r>
    </w:p>
    <w:p w14:paraId="43FAE935" w14:textId="78212A9A" w:rsidR="00487F7C" w:rsidRDefault="00487F7C" w:rsidP="00487F7C">
      <w:pPr>
        <w:ind w:left="992"/>
        <w:jc w:val="both"/>
        <w:rPr>
          <w:rFonts w:ascii="Bookman Old Style" w:hAnsi="Bookman Old Style"/>
          <w:sz w:val="21"/>
          <w:szCs w:val="21"/>
        </w:rPr>
      </w:pPr>
      <w:r w:rsidRPr="005244A0">
        <w:rPr>
          <w:rFonts w:ascii="Bookman Old Style" w:hAnsi="Bookman Old Style"/>
          <w:b/>
          <w:bCs/>
          <w:i/>
          <w:iCs/>
          <w:sz w:val="21"/>
          <w:szCs w:val="21"/>
        </w:rPr>
        <w:t>D’ÉT</w:t>
      </w:r>
      <w:r w:rsidRPr="00E66977">
        <w:rPr>
          <w:rFonts w:ascii="Bookman Old Style" w:hAnsi="Bookman Old Style"/>
          <w:b/>
          <w:bCs/>
          <w:sz w:val="21"/>
          <w:szCs w:val="21"/>
        </w:rPr>
        <w:t>ABLIR</w:t>
      </w:r>
      <w:r w:rsidRPr="00487F7C">
        <w:rPr>
          <w:rFonts w:ascii="Bookman Old Style" w:hAnsi="Bookman Old Style"/>
          <w:sz w:val="21"/>
          <w:szCs w:val="21"/>
        </w:rPr>
        <w:t> les principes d’encadrement qui seront pris en compte dans l’élaboration des listes de matériel d’usage personnel, du choix des documents dans lesquels l’élève écrit, dessine ou découpe, du choix des manuels et du matériel didactique et des autres contributions financières pouvant être exigées des parents pour l’année scolaire 20</w:t>
      </w:r>
      <w:r w:rsidR="006B7F16">
        <w:rPr>
          <w:rFonts w:ascii="Bookman Old Style" w:hAnsi="Bookman Old Style"/>
          <w:sz w:val="21"/>
          <w:szCs w:val="21"/>
        </w:rPr>
        <w:t>26</w:t>
      </w:r>
      <w:r w:rsidRPr="00487F7C">
        <w:rPr>
          <w:rFonts w:ascii="Bookman Old Style" w:hAnsi="Bookman Old Style"/>
          <w:sz w:val="21"/>
          <w:szCs w:val="21"/>
        </w:rPr>
        <w:t>-20</w:t>
      </w:r>
      <w:r w:rsidR="006B7F16">
        <w:rPr>
          <w:rFonts w:ascii="Bookman Old Style" w:hAnsi="Bookman Old Style"/>
          <w:sz w:val="21"/>
          <w:szCs w:val="21"/>
        </w:rPr>
        <w:t>27</w:t>
      </w:r>
      <w:r w:rsidRPr="00487F7C">
        <w:rPr>
          <w:rFonts w:ascii="Bookman Old Style" w:hAnsi="Bookman Old Style"/>
          <w:sz w:val="21"/>
          <w:szCs w:val="21"/>
        </w:rPr>
        <w:t>. </w:t>
      </w:r>
    </w:p>
    <w:p w14:paraId="629EDA71" w14:textId="77777777" w:rsidR="00E66977" w:rsidRPr="00487F7C" w:rsidRDefault="00E66977" w:rsidP="00487F7C">
      <w:pPr>
        <w:ind w:left="992"/>
        <w:jc w:val="both"/>
        <w:rPr>
          <w:rFonts w:ascii="Bookman Old Style" w:hAnsi="Bookman Old Style"/>
          <w:sz w:val="21"/>
          <w:szCs w:val="21"/>
        </w:rPr>
      </w:pPr>
    </w:p>
    <w:p w14:paraId="7BFFC350" w14:textId="30D8E4A1" w:rsidR="00487F7C" w:rsidRPr="00487F7C" w:rsidRDefault="00487F7C" w:rsidP="00E66977">
      <w:pPr>
        <w:ind w:left="992"/>
        <w:jc w:val="both"/>
        <w:rPr>
          <w:rFonts w:ascii="Bookman Old Style" w:hAnsi="Bookman Old Style"/>
          <w:sz w:val="21"/>
          <w:szCs w:val="21"/>
        </w:rPr>
      </w:pPr>
      <w:r w:rsidRPr="005244A0">
        <w:rPr>
          <w:rFonts w:ascii="Bookman Old Style" w:hAnsi="Bookman Old Style"/>
          <w:b/>
          <w:bCs/>
          <w:i/>
          <w:iCs/>
          <w:sz w:val="21"/>
          <w:szCs w:val="21"/>
        </w:rPr>
        <w:t>DE MANDATER</w:t>
      </w:r>
      <w:r w:rsidRPr="00487F7C">
        <w:rPr>
          <w:rFonts w:ascii="Bookman Old Style" w:hAnsi="Bookman Old Style"/>
          <w:sz w:val="21"/>
          <w:szCs w:val="21"/>
        </w:rPr>
        <w:t> la direction pour qu’elle s’assure que les contributions financières facturées aux parents respectent les principes d’encadrement avant de les proposer au conseil d’établissem</w:t>
      </w:r>
      <w:r w:rsidR="00E66977">
        <w:rPr>
          <w:rFonts w:ascii="Bookman Old Style" w:hAnsi="Bookman Old Style"/>
          <w:sz w:val="21"/>
          <w:szCs w:val="21"/>
        </w:rPr>
        <w:t>ent.</w:t>
      </w:r>
    </w:p>
    <w:p w14:paraId="1F57A8E0" w14:textId="77777777" w:rsidR="00F94EB4" w:rsidRDefault="00F94EB4" w:rsidP="006B7A1A">
      <w:pPr>
        <w:ind w:left="992"/>
        <w:jc w:val="both"/>
        <w:rPr>
          <w:rFonts w:ascii="Bookman Old Style" w:hAnsi="Bookman Old Style"/>
          <w:sz w:val="21"/>
          <w:szCs w:val="21"/>
          <w:lang w:eastAsia="fr-FR"/>
        </w:rPr>
      </w:pPr>
    </w:p>
    <w:p w14:paraId="71241CF6" w14:textId="47D4E925" w:rsidR="00F44CE9" w:rsidRDefault="00F44CE9" w:rsidP="006B7A1A">
      <w:pPr>
        <w:ind w:left="1077"/>
        <w:jc w:val="right"/>
        <w:rPr>
          <w:rFonts w:ascii="Bookman Old Style" w:hAnsi="Bookman Old Style"/>
          <w:b/>
          <w:bCs/>
          <w:i/>
          <w:iCs/>
          <w:sz w:val="21"/>
          <w:szCs w:val="21"/>
        </w:rPr>
      </w:pPr>
      <w:r>
        <w:rPr>
          <w:rFonts w:ascii="Bookman Old Style" w:hAnsi="Bookman Old Style"/>
          <w:b/>
          <w:bCs/>
          <w:i/>
          <w:iCs/>
          <w:sz w:val="21"/>
          <w:szCs w:val="21"/>
        </w:rPr>
        <w:t>A</w:t>
      </w:r>
      <w:r>
        <w:rPr>
          <w:rFonts w:ascii="Bookman Old Style" w:hAnsi="Bookman Old Style"/>
          <w:b/>
          <w:bCs/>
          <w:i/>
          <w:iCs/>
          <w:sz w:val="21"/>
          <w:szCs w:val="21"/>
        </w:rPr>
        <w:t>PPROUVÉ</w:t>
      </w:r>
    </w:p>
    <w:p w14:paraId="1178060D" w14:textId="1A922B35" w:rsidR="00F44CE9" w:rsidRDefault="00F44CE9" w:rsidP="00F44CE9">
      <w:pPr>
        <w:ind w:left="1077"/>
        <w:jc w:val="right"/>
        <w:rPr>
          <w:rFonts w:ascii="Bookman Old Style" w:hAnsi="Bookman Old Style"/>
          <w:sz w:val="21"/>
          <w:szCs w:val="21"/>
        </w:rPr>
      </w:pPr>
      <w:r>
        <w:rPr>
          <w:rFonts w:ascii="Bookman Old Style" w:hAnsi="Bookman Old Style"/>
          <w:b/>
          <w:bCs/>
          <w:i/>
          <w:iCs/>
          <w:sz w:val="21"/>
          <w:szCs w:val="21"/>
        </w:rPr>
        <w:t>RÉSOLUTION NO CE-25/26-01</w:t>
      </w:r>
      <w:r>
        <w:rPr>
          <w:rFonts w:ascii="Bookman Old Style" w:hAnsi="Bookman Old Style"/>
          <w:b/>
          <w:bCs/>
          <w:i/>
          <w:iCs/>
          <w:sz w:val="21"/>
          <w:szCs w:val="21"/>
        </w:rPr>
        <w:t>7</w:t>
      </w:r>
    </w:p>
    <w:p w14:paraId="072ABF3A" w14:textId="77777777" w:rsidR="00D65A75" w:rsidRDefault="00D65A75" w:rsidP="49FA7965">
      <w:pPr>
        <w:pStyle w:val="Corpsdetexte2"/>
        <w:tabs>
          <w:tab w:val="clear" w:pos="450"/>
          <w:tab w:val="clear" w:pos="540"/>
        </w:tabs>
        <w:ind w:left="1170"/>
        <w:rPr>
          <w:rFonts w:ascii="Bookman Old Style" w:hAnsi="Bookman Old Style"/>
          <w:sz w:val="21"/>
          <w:szCs w:val="21"/>
        </w:rPr>
      </w:pPr>
    </w:p>
    <w:p w14:paraId="4D2A305C" w14:textId="451A76C7" w:rsidR="00D65A75" w:rsidRPr="00247C24" w:rsidRDefault="00F12FF0" w:rsidP="00247C24">
      <w:pPr>
        <w:spacing w:line="360" w:lineRule="auto"/>
        <w:ind w:left="993"/>
        <w:rPr>
          <w:rFonts w:ascii="Bookman Old Style" w:hAnsi="Bookman Old Style"/>
          <w:b/>
          <w:bCs/>
          <w:sz w:val="21"/>
          <w:szCs w:val="21"/>
        </w:rPr>
      </w:pPr>
      <w:r w:rsidRPr="00247C24">
        <w:rPr>
          <w:rFonts w:ascii="Bookman Old Style" w:hAnsi="Bookman Old Style"/>
          <w:b/>
          <w:bCs/>
          <w:sz w:val="21"/>
          <w:szCs w:val="21"/>
        </w:rPr>
        <w:t>7.2</w:t>
      </w:r>
      <w:r w:rsidR="001B016B" w:rsidRPr="00247C24">
        <w:rPr>
          <w:rFonts w:ascii="Bookman Old Style" w:hAnsi="Bookman Old Style"/>
          <w:b/>
          <w:bCs/>
          <w:sz w:val="21"/>
          <w:szCs w:val="21"/>
        </w:rPr>
        <w:t xml:space="preserve"> </w:t>
      </w:r>
      <w:r w:rsidR="00A27CE0">
        <w:rPr>
          <w:rFonts w:ascii="Bookman Old Style" w:hAnsi="Bookman Old Style"/>
          <w:b/>
          <w:bCs/>
          <w:sz w:val="21"/>
          <w:szCs w:val="21"/>
        </w:rPr>
        <w:t xml:space="preserve">Adoption des </w:t>
      </w:r>
      <w:r w:rsidR="00F94EB4">
        <w:rPr>
          <w:rFonts w:ascii="Bookman Old Style" w:hAnsi="Bookman Old Style"/>
          <w:b/>
          <w:bCs/>
          <w:sz w:val="21"/>
          <w:szCs w:val="21"/>
        </w:rPr>
        <w:t>listes d’effets scolaires</w:t>
      </w:r>
    </w:p>
    <w:p w14:paraId="0E11E1A9" w14:textId="77777777" w:rsidR="00C303EF" w:rsidRDefault="00C303EF" w:rsidP="00C303EF">
      <w:pPr>
        <w:ind w:left="992"/>
        <w:jc w:val="both"/>
        <w:rPr>
          <w:rFonts w:ascii="Bookman Old Style" w:hAnsi="Bookman Old Style"/>
          <w:sz w:val="21"/>
          <w:szCs w:val="21"/>
          <w:lang w:eastAsia="fr-FR"/>
        </w:rPr>
      </w:pPr>
    </w:p>
    <w:p w14:paraId="075F6E2F" w14:textId="77777777" w:rsidR="00992736" w:rsidRPr="00992736" w:rsidRDefault="00992736" w:rsidP="00992736">
      <w:pPr>
        <w:ind w:left="992"/>
        <w:jc w:val="both"/>
        <w:rPr>
          <w:rFonts w:ascii="Bookman Old Style" w:hAnsi="Bookman Old Style"/>
          <w:sz w:val="21"/>
          <w:szCs w:val="21"/>
          <w:lang w:eastAsia="fr-FR"/>
        </w:rPr>
      </w:pPr>
      <w:r w:rsidRPr="00992736">
        <w:rPr>
          <w:rFonts w:ascii="Bookman Old Style" w:hAnsi="Bookman Old Style"/>
          <w:b/>
          <w:bCs/>
          <w:sz w:val="21"/>
          <w:szCs w:val="21"/>
          <w:lang w:eastAsia="fr-FR"/>
        </w:rPr>
        <w:t>Choix des manuels scolaires et du matériel didactique</w:t>
      </w:r>
      <w:r w:rsidRPr="00992736">
        <w:rPr>
          <w:rFonts w:ascii="Bookman Old Style" w:hAnsi="Bookman Old Style"/>
          <w:sz w:val="21"/>
          <w:szCs w:val="21"/>
          <w:lang w:eastAsia="fr-FR"/>
        </w:rPr>
        <w:t> </w:t>
      </w:r>
    </w:p>
    <w:p w14:paraId="7312B6DF" w14:textId="77777777" w:rsidR="00992736" w:rsidRPr="00992736" w:rsidRDefault="00992736" w:rsidP="00992736">
      <w:pPr>
        <w:ind w:left="992"/>
        <w:jc w:val="both"/>
        <w:rPr>
          <w:rFonts w:ascii="Bookman Old Style" w:hAnsi="Bookman Old Style"/>
          <w:sz w:val="21"/>
          <w:szCs w:val="21"/>
          <w:lang w:eastAsia="fr-FR"/>
        </w:rPr>
      </w:pPr>
      <w:r w:rsidRPr="00992736">
        <w:rPr>
          <w:rFonts w:ascii="Bookman Old Style" w:hAnsi="Bookman Old Style"/>
          <w:sz w:val="21"/>
          <w:szCs w:val="21"/>
          <w:lang w:eastAsia="fr-FR"/>
        </w:rPr>
        <w:t> </w:t>
      </w:r>
    </w:p>
    <w:p w14:paraId="2FFE72E3" w14:textId="77777777" w:rsidR="00992736" w:rsidRPr="00992736" w:rsidRDefault="00992736" w:rsidP="00992736">
      <w:pPr>
        <w:ind w:left="992"/>
        <w:jc w:val="both"/>
        <w:rPr>
          <w:rFonts w:ascii="Bookman Old Style" w:hAnsi="Bookman Old Style"/>
          <w:sz w:val="21"/>
          <w:szCs w:val="21"/>
        </w:rPr>
      </w:pPr>
      <w:r w:rsidRPr="005244A0">
        <w:rPr>
          <w:rFonts w:ascii="Bookman Old Style" w:hAnsi="Bookman Old Style"/>
          <w:b/>
          <w:bCs/>
          <w:i/>
          <w:iCs/>
          <w:sz w:val="21"/>
          <w:szCs w:val="21"/>
        </w:rPr>
        <w:t>ATTENDU</w:t>
      </w:r>
      <w:r w:rsidRPr="00992736">
        <w:rPr>
          <w:rFonts w:ascii="Bookman Old Style" w:hAnsi="Bookman Old Style"/>
          <w:sz w:val="21"/>
          <w:szCs w:val="21"/>
        </w:rPr>
        <w:t> l’article 96.15 de la </w:t>
      </w:r>
      <w:r w:rsidRPr="00EB74C6">
        <w:rPr>
          <w:rFonts w:ascii="Bookman Old Style" w:hAnsi="Bookman Old Style"/>
          <w:sz w:val="21"/>
          <w:szCs w:val="21"/>
        </w:rPr>
        <w:t>Loi sur l’instruction publique</w:t>
      </w:r>
      <w:r w:rsidRPr="00992736">
        <w:rPr>
          <w:rFonts w:ascii="Bookman Old Style" w:hAnsi="Bookman Old Style"/>
          <w:sz w:val="21"/>
          <w:szCs w:val="21"/>
        </w:rPr>
        <w:t> (LIP), lequel prévoit que la direction de l’école doit, avant de l’approuver, consulter le conseil d’établissement sur le choix des manuels scolaires et du matériel didactique requis pour l’enseignement des programmes d’études proposés par les enseignants; </w:t>
      </w:r>
    </w:p>
    <w:p w14:paraId="4F8A3B44" w14:textId="77777777" w:rsidR="00992736" w:rsidRPr="00992736" w:rsidRDefault="00992736" w:rsidP="00992736">
      <w:pPr>
        <w:ind w:left="992"/>
        <w:jc w:val="both"/>
        <w:rPr>
          <w:rFonts w:ascii="Bookman Old Style" w:hAnsi="Bookman Old Style"/>
          <w:sz w:val="21"/>
          <w:szCs w:val="21"/>
        </w:rPr>
      </w:pPr>
      <w:r w:rsidRPr="00992736">
        <w:rPr>
          <w:rFonts w:ascii="Bookman Old Style" w:hAnsi="Bookman Old Style"/>
          <w:sz w:val="21"/>
          <w:szCs w:val="21"/>
        </w:rPr>
        <w:t> </w:t>
      </w:r>
    </w:p>
    <w:p w14:paraId="05108084" w14:textId="5F548588" w:rsidR="00992736" w:rsidRDefault="00992736" w:rsidP="00992736">
      <w:pPr>
        <w:ind w:left="992"/>
        <w:jc w:val="both"/>
        <w:rPr>
          <w:rFonts w:ascii="Bookman Old Style" w:hAnsi="Bookman Old Style"/>
          <w:sz w:val="21"/>
          <w:szCs w:val="21"/>
        </w:rPr>
      </w:pPr>
      <w:r w:rsidRPr="005244A0">
        <w:rPr>
          <w:rFonts w:ascii="Bookman Old Style" w:hAnsi="Bookman Old Style"/>
          <w:b/>
          <w:bCs/>
          <w:i/>
          <w:iCs/>
          <w:sz w:val="21"/>
          <w:szCs w:val="21"/>
        </w:rPr>
        <w:t>A</w:t>
      </w:r>
      <w:r w:rsidR="009D12D0" w:rsidRPr="005244A0">
        <w:rPr>
          <w:rFonts w:ascii="Bookman Old Style" w:hAnsi="Bookman Old Style"/>
          <w:b/>
          <w:bCs/>
          <w:i/>
          <w:iCs/>
          <w:sz w:val="21"/>
          <w:szCs w:val="21"/>
        </w:rPr>
        <w:t>TTENDU QUE</w:t>
      </w:r>
      <w:r w:rsidRPr="007073CD">
        <w:rPr>
          <w:rFonts w:ascii="Bookman Old Style" w:hAnsi="Bookman Old Style"/>
          <w:b/>
          <w:bCs/>
          <w:sz w:val="21"/>
          <w:szCs w:val="21"/>
        </w:rPr>
        <w:t>,</w:t>
      </w:r>
      <w:r w:rsidRPr="00992736">
        <w:rPr>
          <w:rFonts w:ascii="Bookman Old Style" w:hAnsi="Bookman Old Style"/>
          <w:sz w:val="21"/>
          <w:szCs w:val="21"/>
        </w:rPr>
        <w:t xml:space="preserve"> conformément à l’article</w:t>
      </w:r>
      <w:r w:rsidRPr="00EB74C6">
        <w:rPr>
          <w:sz w:val="21"/>
          <w:szCs w:val="21"/>
        </w:rPr>
        <w:t> </w:t>
      </w:r>
      <w:r w:rsidRPr="00992736">
        <w:rPr>
          <w:rFonts w:ascii="Bookman Old Style" w:hAnsi="Bookman Old Style"/>
          <w:sz w:val="21"/>
          <w:szCs w:val="21"/>
        </w:rPr>
        <w:t>77.1</w:t>
      </w:r>
      <w:r w:rsidRPr="00EB74C6">
        <w:rPr>
          <w:sz w:val="21"/>
          <w:szCs w:val="21"/>
        </w:rPr>
        <w:t> </w:t>
      </w:r>
      <w:r w:rsidRPr="00992736">
        <w:rPr>
          <w:rFonts w:ascii="Bookman Old Style" w:hAnsi="Bookman Old Style"/>
          <w:sz w:val="21"/>
          <w:szCs w:val="21"/>
        </w:rPr>
        <w:t>de la LIP,</w:t>
      </w:r>
      <w:r w:rsidRPr="00EB74C6">
        <w:rPr>
          <w:rFonts w:ascii="Bookman Old Style" w:hAnsi="Bookman Old Style"/>
          <w:sz w:val="21"/>
          <w:szCs w:val="21"/>
        </w:rPr>
        <w:t> </w:t>
      </w:r>
      <w:r w:rsidRPr="00992736">
        <w:rPr>
          <w:rFonts w:ascii="Bookman Old Style" w:hAnsi="Bookman Old Style"/>
          <w:sz w:val="21"/>
          <w:szCs w:val="21"/>
        </w:rPr>
        <w:t>la direction de l</w:t>
      </w:r>
      <w:r w:rsidRPr="00EB74C6">
        <w:rPr>
          <w:rFonts w:ascii="Bookman Old Style" w:hAnsi="Bookman Old Style"/>
          <w:sz w:val="21"/>
          <w:szCs w:val="21"/>
        </w:rPr>
        <w:t>’é</w:t>
      </w:r>
      <w:r w:rsidRPr="00992736">
        <w:rPr>
          <w:rFonts w:ascii="Bookman Old Style" w:hAnsi="Bookman Old Style"/>
          <w:sz w:val="21"/>
          <w:szCs w:val="21"/>
        </w:rPr>
        <w:t>cole</w:t>
      </w:r>
      <w:r w:rsidRPr="00EB74C6">
        <w:rPr>
          <w:rFonts w:ascii="Bookman Old Style" w:hAnsi="Bookman Old Style"/>
          <w:sz w:val="21"/>
          <w:szCs w:val="21"/>
        </w:rPr>
        <w:t> </w:t>
      </w:r>
      <w:r w:rsidRPr="00992736">
        <w:rPr>
          <w:rFonts w:ascii="Bookman Old Style" w:hAnsi="Bookman Old Style"/>
          <w:sz w:val="21"/>
          <w:szCs w:val="21"/>
        </w:rPr>
        <w:t>doit prendre</w:t>
      </w:r>
      <w:r w:rsidRPr="00EB74C6">
        <w:rPr>
          <w:rFonts w:ascii="Bookman Old Style" w:hAnsi="Bookman Old Style"/>
          <w:sz w:val="21"/>
          <w:szCs w:val="21"/>
        </w:rPr>
        <w:t> </w:t>
      </w:r>
      <w:r w:rsidRPr="00992736">
        <w:rPr>
          <w:rFonts w:ascii="Bookman Old Style" w:hAnsi="Bookman Old Style"/>
          <w:sz w:val="21"/>
          <w:szCs w:val="21"/>
        </w:rPr>
        <w:t>en compte les principes d</w:t>
      </w:r>
      <w:r w:rsidRPr="00EB74C6">
        <w:rPr>
          <w:rFonts w:ascii="Bookman Old Style" w:hAnsi="Bookman Old Style"/>
          <w:sz w:val="21"/>
          <w:szCs w:val="21"/>
        </w:rPr>
        <w:t>’</w:t>
      </w:r>
      <w:r w:rsidRPr="00992736">
        <w:rPr>
          <w:rFonts w:ascii="Bookman Old Style" w:hAnsi="Bookman Old Style"/>
          <w:sz w:val="21"/>
          <w:szCs w:val="21"/>
        </w:rPr>
        <w:t>encadrement des co</w:t>
      </w:r>
      <w:r w:rsidRPr="00EB74C6">
        <w:rPr>
          <w:rFonts w:ascii="Bookman Old Style" w:hAnsi="Bookman Old Style"/>
          <w:sz w:val="21"/>
          <w:szCs w:val="21"/>
        </w:rPr>
        <w:t>û</w:t>
      </w:r>
      <w:r w:rsidRPr="00992736">
        <w:rPr>
          <w:rFonts w:ascii="Bookman Old Style" w:hAnsi="Bookman Old Style"/>
          <w:sz w:val="21"/>
          <w:szCs w:val="21"/>
        </w:rPr>
        <w:t>ts des documents dans lesquels l</w:t>
      </w:r>
      <w:r w:rsidRPr="00EB74C6">
        <w:rPr>
          <w:rFonts w:ascii="Bookman Old Style" w:hAnsi="Bookman Old Style"/>
          <w:sz w:val="21"/>
          <w:szCs w:val="21"/>
        </w:rPr>
        <w:t>’é</w:t>
      </w:r>
      <w:r w:rsidRPr="00992736">
        <w:rPr>
          <w:rFonts w:ascii="Bookman Old Style" w:hAnsi="Bookman Old Style"/>
          <w:sz w:val="21"/>
          <w:szCs w:val="21"/>
        </w:rPr>
        <w:t>l</w:t>
      </w:r>
      <w:r w:rsidRPr="00EB74C6">
        <w:rPr>
          <w:rFonts w:ascii="Bookman Old Style" w:hAnsi="Bookman Old Style"/>
          <w:sz w:val="21"/>
          <w:szCs w:val="21"/>
        </w:rPr>
        <w:t>è</w:t>
      </w:r>
      <w:r w:rsidRPr="00992736">
        <w:rPr>
          <w:rFonts w:ascii="Bookman Old Style" w:hAnsi="Bookman Old Style"/>
          <w:sz w:val="21"/>
          <w:szCs w:val="21"/>
        </w:rPr>
        <w:t xml:space="preserve">ve </w:t>
      </w:r>
      <w:r w:rsidRPr="00EB74C6">
        <w:rPr>
          <w:rFonts w:ascii="Bookman Old Style" w:hAnsi="Bookman Old Style"/>
          <w:sz w:val="21"/>
          <w:szCs w:val="21"/>
        </w:rPr>
        <w:t>é</w:t>
      </w:r>
      <w:r w:rsidRPr="00992736">
        <w:rPr>
          <w:rFonts w:ascii="Bookman Old Style" w:hAnsi="Bookman Old Style"/>
          <w:sz w:val="21"/>
          <w:szCs w:val="21"/>
        </w:rPr>
        <w:t>crit, dessine ou d</w:t>
      </w:r>
      <w:r w:rsidRPr="00EB74C6">
        <w:rPr>
          <w:rFonts w:ascii="Bookman Old Style" w:hAnsi="Bookman Old Style"/>
          <w:sz w:val="21"/>
          <w:szCs w:val="21"/>
        </w:rPr>
        <w:t>é</w:t>
      </w:r>
      <w:r w:rsidRPr="00992736">
        <w:rPr>
          <w:rFonts w:ascii="Bookman Old Style" w:hAnsi="Bookman Old Style"/>
          <w:sz w:val="21"/>
          <w:szCs w:val="21"/>
        </w:rPr>
        <w:t xml:space="preserve">coupe </w:t>
      </w:r>
      <w:r w:rsidRPr="00EB74C6">
        <w:rPr>
          <w:rFonts w:ascii="Bookman Old Style" w:hAnsi="Bookman Old Style"/>
          <w:sz w:val="21"/>
          <w:szCs w:val="21"/>
        </w:rPr>
        <w:t>é</w:t>
      </w:r>
      <w:r w:rsidRPr="00992736">
        <w:rPr>
          <w:rFonts w:ascii="Bookman Old Style" w:hAnsi="Bookman Old Style"/>
          <w:sz w:val="21"/>
          <w:szCs w:val="21"/>
        </w:rPr>
        <w:t>tablis</w:t>
      </w:r>
      <w:r w:rsidRPr="00EB74C6">
        <w:rPr>
          <w:rFonts w:ascii="Bookman Old Style" w:hAnsi="Bookman Old Style"/>
          <w:sz w:val="21"/>
          <w:szCs w:val="21"/>
        </w:rPr>
        <w:t> </w:t>
      </w:r>
      <w:r w:rsidRPr="00992736">
        <w:rPr>
          <w:rFonts w:ascii="Bookman Old Style" w:hAnsi="Bookman Old Style"/>
          <w:sz w:val="21"/>
          <w:szCs w:val="21"/>
        </w:rPr>
        <w:t>par le conseil d</w:t>
      </w:r>
      <w:r w:rsidRPr="00EB74C6">
        <w:rPr>
          <w:rFonts w:ascii="Bookman Old Style" w:hAnsi="Bookman Old Style"/>
          <w:sz w:val="21"/>
          <w:szCs w:val="21"/>
        </w:rPr>
        <w:t>’é</w:t>
      </w:r>
      <w:r w:rsidRPr="00992736">
        <w:rPr>
          <w:rFonts w:ascii="Bookman Old Style" w:hAnsi="Bookman Old Style"/>
          <w:sz w:val="21"/>
          <w:szCs w:val="21"/>
        </w:rPr>
        <w:t>tablissement avant d</w:t>
      </w:r>
      <w:r w:rsidRPr="00EB74C6">
        <w:rPr>
          <w:rFonts w:ascii="Bookman Old Style" w:hAnsi="Bookman Old Style"/>
          <w:sz w:val="21"/>
          <w:szCs w:val="21"/>
        </w:rPr>
        <w:t>’</w:t>
      </w:r>
      <w:r w:rsidRPr="00992736">
        <w:rPr>
          <w:rFonts w:ascii="Bookman Old Style" w:hAnsi="Bookman Old Style"/>
          <w:sz w:val="21"/>
          <w:szCs w:val="21"/>
        </w:rPr>
        <w:t>approuver le choix des manuels scolaires et du mat</w:t>
      </w:r>
      <w:r w:rsidRPr="00EB74C6">
        <w:rPr>
          <w:rFonts w:ascii="Bookman Old Style" w:hAnsi="Bookman Old Style"/>
          <w:sz w:val="21"/>
          <w:szCs w:val="21"/>
        </w:rPr>
        <w:t>é</w:t>
      </w:r>
      <w:r w:rsidRPr="00992736">
        <w:rPr>
          <w:rFonts w:ascii="Bookman Old Style" w:hAnsi="Bookman Old Style"/>
          <w:sz w:val="21"/>
          <w:szCs w:val="21"/>
        </w:rPr>
        <w:t>riel didactique requis pour l</w:t>
      </w:r>
      <w:r w:rsidRPr="00EB74C6">
        <w:rPr>
          <w:rFonts w:ascii="Bookman Old Style" w:hAnsi="Bookman Old Style"/>
          <w:sz w:val="21"/>
          <w:szCs w:val="21"/>
        </w:rPr>
        <w:t>’</w:t>
      </w:r>
      <w:r w:rsidRPr="00992736">
        <w:rPr>
          <w:rFonts w:ascii="Bookman Old Style" w:hAnsi="Bookman Old Style"/>
          <w:sz w:val="21"/>
          <w:szCs w:val="21"/>
        </w:rPr>
        <w:t>enseignement des programmes d</w:t>
      </w:r>
      <w:r w:rsidRPr="00EB74C6">
        <w:rPr>
          <w:rFonts w:ascii="Bookman Old Style" w:hAnsi="Bookman Old Style"/>
          <w:sz w:val="21"/>
          <w:szCs w:val="21"/>
        </w:rPr>
        <w:t>’é</w:t>
      </w:r>
      <w:r w:rsidRPr="00992736">
        <w:rPr>
          <w:rFonts w:ascii="Bookman Old Style" w:hAnsi="Bookman Old Style"/>
          <w:sz w:val="21"/>
          <w:szCs w:val="21"/>
        </w:rPr>
        <w:t>tudes soumis par les enseignants;</w:t>
      </w:r>
      <w:r w:rsidRPr="00EB74C6">
        <w:rPr>
          <w:rFonts w:ascii="Bookman Old Style" w:hAnsi="Bookman Old Style"/>
          <w:sz w:val="21"/>
          <w:szCs w:val="21"/>
        </w:rPr>
        <w:t> </w:t>
      </w:r>
    </w:p>
    <w:p w14:paraId="4940D838" w14:textId="77777777" w:rsidR="007073CD" w:rsidRPr="00992736" w:rsidRDefault="007073CD" w:rsidP="00992736">
      <w:pPr>
        <w:ind w:left="992"/>
        <w:jc w:val="both"/>
        <w:rPr>
          <w:rFonts w:ascii="Bookman Old Style" w:hAnsi="Bookman Old Style"/>
          <w:sz w:val="21"/>
          <w:szCs w:val="21"/>
        </w:rPr>
      </w:pPr>
    </w:p>
    <w:p w14:paraId="651EEF24" w14:textId="58F6C20A" w:rsidR="00992736" w:rsidRDefault="00992736" w:rsidP="00992736">
      <w:pPr>
        <w:ind w:left="992"/>
        <w:jc w:val="both"/>
        <w:rPr>
          <w:rFonts w:ascii="Bookman Old Style" w:hAnsi="Bookman Old Style"/>
          <w:sz w:val="21"/>
          <w:szCs w:val="21"/>
        </w:rPr>
      </w:pPr>
      <w:r w:rsidRPr="005244A0">
        <w:rPr>
          <w:rFonts w:ascii="Bookman Old Style" w:hAnsi="Bookman Old Style"/>
          <w:b/>
          <w:bCs/>
          <w:i/>
          <w:iCs/>
          <w:sz w:val="21"/>
          <w:szCs w:val="21"/>
        </w:rPr>
        <w:t>A</w:t>
      </w:r>
      <w:r w:rsidR="009D12D0" w:rsidRPr="005244A0">
        <w:rPr>
          <w:rFonts w:ascii="Bookman Old Style" w:hAnsi="Bookman Old Style"/>
          <w:b/>
          <w:bCs/>
          <w:i/>
          <w:iCs/>
          <w:sz w:val="21"/>
          <w:szCs w:val="21"/>
        </w:rPr>
        <w:t>TTENDU</w:t>
      </w:r>
      <w:r w:rsidRPr="00992736">
        <w:rPr>
          <w:rFonts w:ascii="Bookman Old Style" w:hAnsi="Bookman Old Style"/>
          <w:sz w:val="21"/>
          <w:szCs w:val="21"/>
        </w:rPr>
        <w:t> la </w:t>
      </w:r>
      <w:r w:rsidRPr="00EB74C6">
        <w:rPr>
          <w:rFonts w:ascii="Bookman Old Style" w:hAnsi="Bookman Old Style"/>
          <w:sz w:val="21"/>
          <w:szCs w:val="21"/>
        </w:rPr>
        <w:t>Politique relative aux contributions financières qui peuvent être assumées par les parents</w:t>
      </w:r>
      <w:r w:rsidR="00EB6CFB">
        <w:rPr>
          <w:rFonts w:ascii="Bookman Old Style" w:hAnsi="Bookman Old Style"/>
          <w:sz w:val="21"/>
          <w:szCs w:val="21"/>
        </w:rPr>
        <w:t xml:space="preserve"> </w:t>
      </w:r>
      <w:r w:rsidRPr="00992736">
        <w:rPr>
          <w:rFonts w:ascii="Bookman Old Style" w:hAnsi="Bookman Old Style"/>
          <w:sz w:val="21"/>
          <w:szCs w:val="21"/>
        </w:rPr>
        <w:t>(SEJ-08) et sa pratique de gestion associée (SEJ-24); </w:t>
      </w:r>
    </w:p>
    <w:p w14:paraId="27915605" w14:textId="77777777" w:rsidR="007073CD" w:rsidRPr="00992736" w:rsidRDefault="007073CD" w:rsidP="00992736">
      <w:pPr>
        <w:ind w:left="992"/>
        <w:jc w:val="both"/>
        <w:rPr>
          <w:rFonts w:ascii="Bookman Old Style" w:hAnsi="Bookman Old Style"/>
          <w:sz w:val="21"/>
          <w:szCs w:val="21"/>
        </w:rPr>
      </w:pPr>
    </w:p>
    <w:p w14:paraId="6EC911D7" w14:textId="26644630" w:rsidR="00992736" w:rsidRDefault="00992736" w:rsidP="00992736">
      <w:pPr>
        <w:ind w:left="992"/>
        <w:jc w:val="both"/>
        <w:rPr>
          <w:rFonts w:ascii="Bookman Old Style" w:hAnsi="Bookman Old Style"/>
          <w:sz w:val="21"/>
          <w:szCs w:val="21"/>
        </w:rPr>
      </w:pPr>
      <w:r w:rsidRPr="00A87561">
        <w:rPr>
          <w:rFonts w:ascii="Bookman Old Style" w:hAnsi="Bookman Old Style"/>
          <w:b/>
          <w:bCs/>
          <w:i/>
          <w:iCs/>
          <w:sz w:val="21"/>
          <w:szCs w:val="21"/>
        </w:rPr>
        <w:t>ATTENDU</w:t>
      </w:r>
      <w:r w:rsidR="009D12D0" w:rsidRPr="00A87561">
        <w:rPr>
          <w:rFonts w:ascii="Bookman Old Style" w:hAnsi="Bookman Old Style"/>
          <w:b/>
          <w:bCs/>
          <w:i/>
          <w:iCs/>
          <w:sz w:val="21"/>
          <w:szCs w:val="21"/>
        </w:rPr>
        <w:t xml:space="preserve"> QUE</w:t>
      </w:r>
      <w:r w:rsidRPr="00992736">
        <w:rPr>
          <w:rFonts w:ascii="Bookman Old Style" w:hAnsi="Bookman Old Style"/>
          <w:sz w:val="21"/>
          <w:szCs w:val="21"/>
        </w:rPr>
        <w:t> les enseignants ont présenté à la direction de l’école un choix de manuels scolaires et de matériel didactique approuvés par le ministère de l‘Éducation et qui respecte les principes d’encadrement établis. </w:t>
      </w:r>
    </w:p>
    <w:p w14:paraId="2827E0DE" w14:textId="77777777" w:rsidR="007073CD" w:rsidRPr="00992736" w:rsidRDefault="007073CD" w:rsidP="00992736">
      <w:pPr>
        <w:ind w:left="992"/>
        <w:jc w:val="both"/>
        <w:rPr>
          <w:rFonts w:ascii="Bookman Old Style" w:hAnsi="Bookman Old Style"/>
          <w:sz w:val="21"/>
          <w:szCs w:val="21"/>
        </w:rPr>
      </w:pPr>
    </w:p>
    <w:p w14:paraId="32BE562C" w14:textId="59BF2C78" w:rsidR="00992736" w:rsidRDefault="00992736" w:rsidP="00992736">
      <w:pPr>
        <w:ind w:left="992"/>
        <w:jc w:val="both"/>
        <w:rPr>
          <w:rFonts w:ascii="Bookman Old Style" w:hAnsi="Bookman Old Style"/>
          <w:sz w:val="21"/>
          <w:szCs w:val="21"/>
        </w:rPr>
      </w:pPr>
      <w:r w:rsidRPr="00A87561">
        <w:rPr>
          <w:rFonts w:ascii="Bookman Old Style" w:hAnsi="Bookman Old Style"/>
          <w:b/>
          <w:bCs/>
          <w:i/>
          <w:iCs/>
          <w:sz w:val="21"/>
          <w:szCs w:val="21"/>
        </w:rPr>
        <w:t xml:space="preserve">ATTENDU </w:t>
      </w:r>
      <w:r w:rsidR="009D12D0" w:rsidRPr="00A87561">
        <w:rPr>
          <w:rFonts w:ascii="Bookman Old Style" w:hAnsi="Bookman Old Style"/>
          <w:b/>
          <w:bCs/>
          <w:i/>
          <w:iCs/>
          <w:sz w:val="21"/>
          <w:szCs w:val="21"/>
        </w:rPr>
        <w:t>Q</w:t>
      </w:r>
      <w:r w:rsidR="009D12D0">
        <w:rPr>
          <w:rFonts w:ascii="Bookman Old Style" w:hAnsi="Bookman Old Style"/>
          <w:b/>
          <w:bCs/>
          <w:sz w:val="21"/>
          <w:szCs w:val="21"/>
        </w:rPr>
        <w:t>UE</w:t>
      </w:r>
      <w:r w:rsidRPr="00992736">
        <w:rPr>
          <w:rFonts w:ascii="Bookman Old Style" w:hAnsi="Bookman Old Style"/>
          <w:sz w:val="21"/>
          <w:szCs w:val="21"/>
        </w:rPr>
        <w:t xml:space="preserve"> les parents du conseil d’établissement ont pu poser des questions sur les choix des enseignants et sur les contributions financières facturées aux parents qui découlent de ces choix et se déclarent satisfaits des réponses obtenues. </w:t>
      </w:r>
    </w:p>
    <w:p w14:paraId="65D90E92" w14:textId="77777777" w:rsidR="007073CD" w:rsidRPr="00992736" w:rsidRDefault="007073CD" w:rsidP="00992736">
      <w:pPr>
        <w:ind w:left="992"/>
        <w:jc w:val="both"/>
        <w:rPr>
          <w:rFonts w:ascii="Bookman Old Style" w:hAnsi="Bookman Old Style"/>
          <w:sz w:val="21"/>
          <w:szCs w:val="21"/>
        </w:rPr>
      </w:pPr>
    </w:p>
    <w:p w14:paraId="497A3EC5" w14:textId="5659FDC4" w:rsidR="007073CD" w:rsidRDefault="00992736" w:rsidP="00992736">
      <w:pPr>
        <w:ind w:left="992"/>
        <w:jc w:val="both"/>
        <w:rPr>
          <w:rFonts w:ascii="Bookman Old Style" w:hAnsi="Bookman Old Style"/>
          <w:sz w:val="21"/>
          <w:szCs w:val="21"/>
        </w:rPr>
      </w:pPr>
      <w:r w:rsidRPr="00EB6CFB">
        <w:rPr>
          <w:rFonts w:ascii="Bookman Old Style" w:hAnsi="Bookman Old Style"/>
          <w:b/>
          <w:bCs/>
          <w:i/>
          <w:iCs/>
          <w:sz w:val="21"/>
          <w:szCs w:val="21"/>
        </w:rPr>
        <w:t>Il est proposé par</w:t>
      </w:r>
      <w:r w:rsidRPr="00EB6CFB">
        <w:rPr>
          <w:b/>
          <w:bCs/>
          <w:i/>
          <w:iCs/>
          <w:sz w:val="21"/>
          <w:szCs w:val="21"/>
        </w:rPr>
        <w:t> </w:t>
      </w:r>
      <w:r w:rsidRPr="00EB6CFB">
        <w:rPr>
          <w:rFonts w:ascii="Bookman Old Style" w:hAnsi="Bookman Old Style"/>
          <w:b/>
          <w:bCs/>
          <w:i/>
          <w:iCs/>
          <w:sz w:val="21"/>
          <w:szCs w:val="21"/>
        </w:rPr>
        <w:t>:</w:t>
      </w:r>
      <w:r w:rsidRPr="00EB74C6">
        <w:rPr>
          <w:rFonts w:ascii="Bookman Old Style" w:hAnsi="Bookman Old Style"/>
          <w:sz w:val="21"/>
          <w:szCs w:val="21"/>
        </w:rPr>
        <w:t> </w:t>
      </w:r>
      <w:r w:rsidR="008553E7">
        <w:rPr>
          <w:rFonts w:ascii="Bookman Old Style" w:hAnsi="Bookman Old Style"/>
          <w:sz w:val="21"/>
          <w:szCs w:val="21"/>
        </w:rPr>
        <w:t>madame Lysiane Cliche</w:t>
      </w:r>
    </w:p>
    <w:p w14:paraId="4AFCB392" w14:textId="5310E050" w:rsidR="00992736" w:rsidRPr="00992736" w:rsidRDefault="00992736" w:rsidP="00992736">
      <w:pPr>
        <w:ind w:left="992"/>
        <w:jc w:val="both"/>
        <w:rPr>
          <w:rFonts w:ascii="Bookman Old Style" w:hAnsi="Bookman Old Style"/>
          <w:sz w:val="21"/>
          <w:szCs w:val="21"/>
        </w:rPr>
      </w:pPr>
      <w:r w:rsidRPr="00992736">
        <w:rPr>
          <w:rFonts w:ascii="Bookman Old Style" w:hAnsi="Bookman Old Style"/>
          <w:sz w:val="21"/>
          <w:szCs w:val="21"/>
        </w:rPr>
        <w:tab/>
      </w:r>
      <w:r w:rsidRPr="00EB74C6">
        <w:rPr>
          <w:rFonts w:ascii="Bookman Old Style" w:hAnsi="Bookman Old Style"/>
          <w:sz w:val="21"/>
          <w:szCs w:val="21"/>
        </w:rPr>
        <w:t> </w:t>
      </w:r>
    </w:p>
    <w:p w14:paraId="539CEB40" w14:textId="2A87141A" w:rsidR="00992736" w:rsidRDefault="00992736" w:rsidP="00C303EF">
      <w:pPr>
        <w:ind w:left="992"/>
        <w:jc w:val="both"/>
        <w:rPr>
          <w:rFonts w:ascii="Bookman Old Style" w:hAnsi="Bookman Old Style"/>
          <w:sz w:val="21"/>
          <w:szCs w:val="21"/>
        </w:rPr>
      </w:pPr>
      <w:r w:rsidRPr="00A87561">
        <w:rPr>
          <w:rFonts w:ascii="Bookman Old Style" w:hAnsi="Bookman Old Style"/>
          <w:b/>
          <w:bCs/>
          <w:i/>
          <w:iCs/>
          <w:sz w:val="21"/>
          <w:szCs w:val="21"/>
        </w:rPr>
        <w:t>DE</w:t>
      </w:r>
      <w:r w:rsidR="009D12D0" w:rsidRPr="00A87561">
        <w:rPr>
          <w:rFonts w:ascii="Bookman Old Style" w:hAnsi="Bookman Old Style"/>
          <w:b/>
          <w:bCs/>
          <w:i/>
          <w:iCs/>
          <w:sz w:val="21"/>
          <w:szCs w:val="21"/>
        </w:rPr>
        <w:t xml:space="preserve"> DO</w:t>
      </w:r>
      <w:r w:rsidR="009D12D0">
        <w:rPr>
          <w:rFonts w:ascii="Bookman Old Style" w:hAnsi="Bookman Old Style"/>
          <w:b/>
          <w:bCs/>
          <w:sz w:val="21"/>
          <w:szCs w:val="21"/>
        </w:rPr>
        <w:t>NNER</w:t>
      </w:r>
      <w:r w:rsidRPr="00992736">
        <w:rPr>
          <w:rFonts w:ascii="Bookman Old Style" w:hAnsi="Bookman Old Style"/>
          <w:sz w:val="21"/>
          <w:szCs w:val="21"/>
        </w:rPr>
        <w:t xml:space="preserve"> un avis favorable quant aux choix des manuels scolaires et du matériel didactique et des coûts qui en découlent, dont la liste est déposée en annexe du procès-verbal pour en faire partie intégrante.</w:t>
      </w:r>
    </w:p>
    <w:p w14:paraId="0547F2F3" w14:textId="77777777" w:rsidR="007073CD" w:rsidRPr="00E03F6A" w:rsidRDefault="007073CD" w:rsidP="00C303EF">
      <w:pPr>
        <w:ind w:left="992"/>
        <w:jc w:val="both"/>
        <w:rPr>
          <w:rFonts w:ascii="Bookman Old Style" w:hAnsi="Bookman Old Style"/>
          <w:b/>
          <w:bCs/>
          <w:i/>
          <w:iCs/>
          <w:sz w:val="21"/>
          <w:szCs w:val="21"/>
          <w:lang w:eastAsia="fr-FR"/>
        </w:rPr>
      </w:pPr>
    </w:p>
    <w:p w14:paraId="21C9D09E" w14:textId="702E0315" w:rsidR="00F44CE9" w:rsidRDefault="00F44CE9" w:rsidP="00F44CE9">
      <w:pPr>
        <w:ind w:left="1077"/>
        <w:jc w:val="right"/>
        <w:rPr>
          <w:rFonts w:ascii="Bookman Old Style" w:hAnsi="Bookman Old Style"/>
          <w:b/>
          <w:bCs/>
          <w:i/>
          <w:iCs/>
          <w:sz w:val="21"/>
          <w:szCs w:val="21"/>
        </w:rPr>
      </w:pPr>
      <w:r>
        <w:rPr>
          <w:rFonts w:ascii="Bookman Old Style" w:hAnsi="Bookman Old Style"/>
          <w:b/>
          <w:bCs/>
          <w:i/>
          <w:iCs/>
          <w:sz w:val="21"/>
          <w:szCs w:val="21"/>
        </w:rPr>
        <w:t>A</w:t>
      </w:r>
      <w:r>
        <w:rPr>
          <w:rFonts w:ascii="Bookman Old Style" w:hAnsi="Bookman Old Style"/>
          <w:b/>
          <w:bCs/>
          <w:i/>
          <w:iCs/>
          <w:sz w:val="21"/>
          <w:szCs w:val="21"/>
        </w:rPr>
        <w:t>PPROUVÉ</w:t>
      </w:r>
    </w:p>
    <w:p w14:paraId="5654FC30" w14:textId="7777CB1F" w:rsidR="00F44CE9" w:rsidRDefault="00F44CE9" w:rsidP="00F44CE9">
      <w:pPr>
        <w:ind w:left="1077"/>
        <w:jc w:val="right"/>
        <w:rPr>
          <w:rFonts w:ascii="Bookman Old Style" w:hAnsi="Bookman Old Style"/>
          <w:sz w:val="21"/>
          <w:szCs w:val="21"/>
        </w:rPr>
      </w:pPr>
      <w:r>
        <w:rPr>
          <w:rFonts w:ascii="Bookman Old Style" w:hAnsi="Bookman Old Style"/>
          <w:b/>
          <w:bCs/>
          <w:i/>
          <w:iCs/>
          <w:sz w:val="21"/>
          <w:szCs w:val="21"/>
        </w:rPr>
        <w:t>RÉSOLUTION NO CE-25/26-01</w:t>
      </w:r>
      <w:r>
        <w:rPr>
          <w:rFonts w:ascii="Bookman Old Style" w:hAnsi="Bookman Old Style"/>
          <w:b/>
          <w:bCs/>
          <w:i/>
          <w:iCs/>
          <w:sz w:val="21"/>
          <w:szCs w:val="21"/>
        </w:rPr>
        <w:t>8</w:t>
      </w:r>
    </w:p>
    <w:p w14:paraId="5DBE0279" w14:textId="77777777" w:rsidR="00FD282A" w:rsidRPr="00FD282A" w:rsidRDefault="00FD282A" w:rsidP="00FD282A">
      <w:pPr>
        <w:ind w:left="992"/>
        <w:jc w:val="both"/>
        <w:rPr>
          <w:rFonts w:ascii="Bookman Old Style" w:hAnsi="Bookman Old Style"/>
          <w:sz w:val="21"/>
          <w:szCs w:val="21"/>
          <w:lang w:eastAsia="fr-FR"/>
        </w:rPr>
      </w:pPr>
      <w:r w:rsidRPr="00FD282A">
        <w:rPr>
          <w:rFonts w:ascii="Bookman Old Style" w:hAnsi="Bookman Old Style"/>
          <w:b/>
          <w:bCs/>
          <w:sz w:val="21"/>
          <w:szCs w:val="21"/>
          <w:lang w:eastAsia="fr-FR"/>
        </w:rPr>
        <w:lastRenderedPageBreak/>
        <w:t>Liste de matériel d’usage personnel</w:t>
      </w:r>
      <w:r w:rsidRPr="00FD282A">
        <w:rPr>
          <w:rFonts w:ascii="Bookman Old Style" w:hAnsi="Bookman Old Style"/>
          <w:sz w:val="21"/>
          <w:szCs w:val="21"/>
          <w:lang w:eastAsia="fr-FR"/>
        </w:rPr>
        <w:t> </w:t>
      </w:r>
    </w:p>
    <w:p w14:paraId="5D71B635" w14:textId="77777777" w:rsidR="00FD282A" w:rsidRPr="00FD282A" w:rsidRDefault="00FD282A" w:rsidP="00FD282A">
      <w:pPr>
        <w:ind w:left="992"/>
        <w:jc w:val="both"/>
        <w:rPr>
          <w:rFonts w:ascii="Bookman Old Style" w:hAnsi="Bookman Old Style"/>
          <w:sz w:val="21"/>
          <w:szCs w:val="21"/>
          <w:lang w:eastAsia="fr-FR"/>
        </w:rPr>
      </w:pPr>
      <w:r w:rsidRPr="00FD282A">
        <w:rPr>
          <w:rFonts w:ascii="Bookman Old Style" w:hAnsi="Bookman Old Style"/>
          <w:sz w:val="21"/>
          <w:szCs w:val="21"/>
          <w:lang w:eastAsia="fr-FR"/>
        </w:rPr>
        <w:t> </w:t>
      </w:r>
    </w:p>
    <w:p w14:paraId="6E67F41B" w14:textId="676D36A5" w:rsidR="00FD282A" w:rsidRDefault="00FD282A" w:rsidP="00FD282A">
      <w:pPr>
        <w:ind w:left="992"/>
        <w:jc w:val="both"/>
        <w:rPr>
          <w:rFonts w:ascii="Bookman Old Style" w:hAnsi="Bookman Old Style"/>
          <w:sz w:val="21"/>
          <w:szCs w:val="21"/>
        </w:rPr>
      </w:pPr>
      <w:r w:rsidRPr="00A87561">
        <w:rPr>
          <w:rFonts w:ascii="Bookman Old Style" w:hAnsi="Bookman Old Style"/>
          <w:b/>
          <w:bCs/>
          <w:i/>
          <w:iCs/>
          <w:sz w:val="21"/>
          <w:szCs w:val="21"/>
        </w:rPr>
        <w:t>A</w:t>
      </w:r>
      <w:r w:rsidR="00E03F6A" w:rsidRPr="00A87561">
        <w:rPr>
          <w:rFonts w:ascii="Bookman Old Style" w:hAnsi="Bookman Old Style"/>
          <w:b/>
          <w:bCs/>
          <w:i/>
          <w:iCs/>
          <w:sz w:val="21"/>
          <w:szCs w:val="21"/>
        </w:rPr>
        <w:t>TTENDU</w:t>
      </w:r>
      <w:r w:rsidRPr="007073CD">
        <w:rPr>
          <w:rFonts w:ascii="Bookman Old Style" w:hAnsi="Bookman Old Style"/>
          <w:b/>
          <w:bCs/>
          <w:sz w:val="21"/>
          <w:szCs w:val="21"/>
        </w:rPr>
        <w:t> </w:t>
      </w:r>
      <w:r w:rsidRPr="00FD282A">
        <w:rPr>
          <w:rFonts w:ascii="Bookman Old Style" w:hAnsi="Bookman Old Style"/>
          <w:sz w:val="21"/>
          <w:szCs w:val="21"/>
        </w:rPr>
        <w:t>l’article 7 de la </w:t>
      </w:r>
      <w:r w:rsidRPr="00EB74C6">
        <w:rPr>
          <w:rFonts w:ascii="Bookman Old Style" w:hAnsi="Bookman Old Style"/>
          <w:sz w:val="21"/>
          <w:szCs w:val="21"/>
        </w:rPr>
        <w:t>Loi sur l’instruction publique</w:t>
      </w:r>
      <w:r w:rsidRPr="00FD282A">
        <w:rPr>
          <w:rFonts w:ascii="Bookman Old Style" w:hAnsi="Bookman Old Style"/>
          <w:sz w:val="21"/>
          <w:szCs w:val="21"/>
        </w:rPr>
        <w:t> (LIP) et l’article 7 du </w:t>
      </w:r>
      <w:r w:rsidRPr="00EB74C6">
        <w:rPr>
          <w:rFonts w:ascii="Bookman Old Style" w:hAnsi="Bookman Old Style"/>
          <w:sz w:val="21"/>
          <w:szCs w:val="21"/>
        </w:rPr>
        <w:t>Règlement relatif à la gratuité du matériel didactique et à certaines contributions financières pouvant être exigées (</w:t>
      </w:r>
      <w:r w:rsidRPr="00FD282A">
        <w:rPr>
          <w:rFonts w:ascii="Bookman Old Style" w:hAnsi="Bookman Old Style"/>
          <w:sz w:val="21"/>
          <w:szCs w:val="21"/>
        </w:rPr>
        <w:t>Règlement</w:t>
      </w:r>
      <w:r w:rsidRPr="00EB74C6">
        <w:rPr>
          <w:rFonts w:ascii="Bookman Old Style" w:hAnsi="Bookman Old Style"/>
          <w:sz w:val="21"/>
          <w:szCs w:val="21"/>
        </w:rPr>
        <w:t>)</w:t>
      </w:r>
      <w:r w:rsidRPr="00FD282A">
        <w:rPr>
          <w:rFonts w:ascii="Bookman Old Style" w:hAnsi="Bookman Old Style"/>
          <w:sz w:val="21"/>
          <w:szCs w:val="21"/>
        </w:rPr>
        <w:t>, lesquels précisent que le droit à la gratuité ne s’étend pas au matériel d’usage personnel; </w:t>
      </w:r>
    </w:p>
    <w:p w14:paraId="520CFF7D" w14:textId="77777777" w:rsidR="007073CD" w:rsidRPr="00FD282A" w:rsidRDefault="007073CD" w:rsidP="00FD282A">
      <w:pPr>
        <w:ind w:left="992"/>
        <w:jc w:val="both"/>
        <w:rPr>
          <w:rFonts w:ascii="Bookman Old Style" w:hAnsi="Bookman Old Style"/>
          <w:sz w:val="21"/>
          <w:szCs w:val="21"/>
        </w:rPr>
      </w:pPr>
    </w:p>
    <w:p w14:paraId="250C9C62" w14:textId="77777777" w:rsidR="00FD282A" w:rsidRDefault="00FD282A" w:rsidP="00FD282A">
      <w:pPr>
        <w:ind w:left="992"/>
        <w:jc w:val="both"/>
        <w:rPr>
          <w:rFonts w:ascii="Bookman Old Style" w:hAnsi="Bookman Old Style" w:cs="Bookman Old Style"/>
          <w:sz w:val="21"/>
          <w:szCs w:val="21"/>
        </w:rPr>
      </w:pPr>
      <w:r w:rsidRPr="00A87561">
        <w:rPr>
          <w:rFonts w:ascii="Bookman Old Style" w:hAnsi="Bookman Old Style"/>
          <w:b/>
          <w:bCs/>
          <w:i/>
          <w:iCs/>
          <w:sz w:val="21"/>
          <w:szCs w:val="21"/>
        </w:rPr>
        <w:t>ATTENDU</w:t>
      </w:r>
      <w:r w:rsidRPr="00FD282A">
        <w:rPr>
          <w:rFonts w:ascii="Bookman Old Style" w:hAnsi="Bookman Old Style"/>
          <w:sz w:val="21"/>
          <w:szCs w:val="21"/>
        </w:rPr>
        <w:t> l’article</w:t>
      </w:r>
      <w:r w:rsidRPr="00EB74C6">
        <w:rPr>
          <w:sz w:val="21"/>
          <w:szCs w:val="21"/>
        </w:rPr>
        <w:t> </w:t>
      </w:r>
      <w:r w:rsidRPr="00FD282A">
        <w:rPr>
          <w:rFonts w:ascii="Bookman Old Style" w:hAnsi="Bookman Old Style"/>
          <w:sz w:val="21"/>
          <w:szCs w:val="21"/>
        </w:rPr>
        <w:t>75.0.1</w:t>
      </w:r>
      <w:r w:rsidRPr="00EB74C6">
        <w:rPr>
          <w:sz w:val="21"/>
          <w:szCs w:val="21"/>
        </w:rPr>
        <w:t> </w:t>
      </w:r>
      <w:r w:rsidRPr="00FD282A">
        <w:rPr>
          <w:rFonts w:ascii="Bookman Old Style" w:hAnsi="Bookman Old Style"/>
          <w:sz w:val="21"/>
          <w:szCs w:val="21"/>
        </w:rPr>
        <w:t>de la LIP, lequel pr</w:t>
      </w:r>
      <w:r w:rsidRPr="00EB74C6">
        <w:rPr>
          <w:rFonts w:ascii="Bookman Old Style" w:hAnsi="Bookman Old Style"/>
          <w:sz w:val="21"/>
          <w:szCs w:val="21"/>
        </w:rPr>
        <w:t>é</w:t>
      </w:r>
      <w:r w:rsidRPr="00FD282A">
        <w:rPr>
          <w:rFonts w:ascii="Bookman Old Style" w:hAnsi="Bookman Old Style"/>
          <w:sz w:val="21"/>
          <w:szCs w:val="21"/>
        </w:rPr>
        <w:t>voit que le conseil d</w:t>
      </w:r>
      <w:r w:rsidRPr="00EB74C6">
        <w:rPr>
          <w:rFonts w:ascii="Bookman Old Style" w:hAnsi="Bookman Old Style"/>
          <w:sz w:val="21"/>
          <w:szCs w:val="21"/>
        </w:rPr>
        <w:t>’é</w:t>
      </w:r>
      <w:r w:rsidRPr="00FD282A">
        <w:rPr>
          <w:rFonts w:ascii="Bookman Old Style" w:hAnsi="Bookman Old Style"/>
          <w:sz w:val="21"/>
          <w:szCs w:val="21"/>
        </w:rPr>
        <w:t>tablissement, sur proposition de la direction de l</w:t>
      </w:r>
      <w:r w:rsidRPr="00EB74C6">
        <w:rPr>
          <w:rFonts w:ascii="Bookman Old Style" w:hAnsi="Bookman Old Style"/>
          <w:sz w:val="21"/>
          <w:szCs w:val="21"/>
        </w:rPr>
        <w:t>’é</w:t>
      </w:r>
      <w:r w:rsidRPr="00FD282A">
        <w:rPr>
          <w:rFonts w:ascii="Bookman Old Style" w:hAnsi="Bookman Old Style"/>
          <w:sz w:val="21"/>
          <w:szCs w:val="21"/>
        </w:rPr>
        <w:t>cole,</w:t>
      </w:r>
      <w:r w:rsidRPr="00EB74C6">
        <w:rPr>
          <w:sz w:val="21"/>
          <w:szCs w:val="21"/>
        </w:rPr>
        <w:t> </w:t>
      </w:r>
      <w:r w:rsidRPr="00FD282A">
        <w:rPr>
          <w:rFonts w:ascii="Bookman Old Style" w:hAnsi="Bookman Old Style"/>
          <w:sz w:val="21"/>
          <w:szCs w:val="21"/>
        </w:rPr>
        <w:t>approuve toutes contributions financi</w:t>
      </w:r>
      <w:r w:rsidRPr="00EB74C6">
        <w:rPr>
          <w:rFonts w:ascii="Bookman Old Style" w:hAnsi="Bookman Old Style"/>
          <w:sz w:val="21"/>
          <w:szCs w:val="21"/>
        </w:rPr>
        <w:t>è</w:t>
      </w:r>
      <w:r w:rsidRPr="00FD282A">
        <w:rPr>
          <w:rFonts w:ascii="Bookman Old Style" w:hAnsi="Bookman Old Style"/>
          <w:sz w:val="21"/>
          <w:szCs w:val="21"/>
        </w:rPr>
        <w:t>res factur</w:t>
      </w:r>
      <w:r w:rsidRPr="00EB74C6">
        <w:rPr>
          <w:rFonts w:ascii="Bookman Old Style" w:hAnsi="Bookman Old Style"/>
          <w:sz w:val="21"/>
          <w:szCs w:val="21"/>
        </w:rPr>
        <w:t>é</w:t>
      </w:r>
      <w:r w:rsidRPr="00FD282A">
        <w:rPr>
          <w:rFonts w:ascii="Bookman Old Style" w:hAnsi="Bookman Old Style"/>
          <w:sz w:val="21"/>
          <w:szCs w:val="21"/>
        </w:rPr>
        <w:t xml:space="preserve">es aux parents relativement aux services </w:t>
      </w:r>
      <w:r w:rsidRPr="00EB74C6">
        <w:rPr>
          <w:rFonts w:ascii="Bookman Old Style" w:hAnsi="Bookman Old Style"/>
          <w:sz w:val="21"/>
          <w:szCs w:val="21"/>
        </w:rPr>
        <w:t>é</w:t>
      </w:r>
      <w:r w:rsidRPr="00FD282A">
        <w:rPr>
          <w:rFonts w:ascii="Bookman Old Style" w:hAnsi="Bookman Old Style"/>
          <w:sz w:val="21"/>
          <w:szCs w:val="21"/>
        </w:rPr>
        <w:t>ducatifs, aux activit</w:t>
      </w:r>
      <w:r w:rsidRPr="00EB74C6">
        <w:rPr>
          <w:rFonts w:ascii="Bookman Old Style" w:hAnsi="Bookman Old Style"/>
          <w:sz w:val="21"/>
          <w:szCs w:val="21"/>
        </w:rPr>
        <w:t>é</w:t>
      </w:r>
      <w:r w:rsidRPr="00FD282A">
        <w:rPr>
          <w:rFonts w:ascii="Bookman Old Style" w:hAnsi="Bookman Old Style"/>
          <w:sz w:val="21"/>
          <w:szCs w:val="21"/>
        </w:rPr>
        <w:t>s scolaires, au mat</w:t>
      </w:r>
      <w:r w:rsidRPr="00EB74C6">
        <w:rPr>
          <w:rFonts w:ascii="Bookman Old Style" w:hAnsi="Bookman Old Style"/>
          <w:sz w:val="21"/>
          <w:szCs w:val="21"/>
        </w:rPr>
        <w:t>é</w:t>
      </w:r>
      <w:r w:rsidRPr="00FD282A">
        <w:rPr>
          <w:rFonts w:ascii="Bookman Old Style" w:hAnsi="Bookman Old Style"/>
          <w:sz w:val="21"/>
          <w:szCs w:val="21"/>
        </w:rPr>
        <w:t>riel d</w:t>
      </w:r>
      <w:r w:rsidRPr="00EB74C6">
        <w:rPr>
          <w:rFonts w:ascii="Bookman Old Style" w:hAnsi="Bookman Old Style"/>
          <w:sz w:val="21"/>
          <w:szCs w:val="21"/>
        </w:rPr>
        <w:t>’</w:t>
      </w:r>
      <w:r w:rsidRPr="00FD282A">
        <w:rPr>
          <w:rFonts w:ascii="Bookman Old Style" w:hAnsi="Bookman Old Style"/>
          <w:sz w:val="21"/>
          <w:szCs w:val="21"/>
        </w:rPr>
        <w:t>usage personnel, aux documents dans lesquels l</w:t>
      </w:r>
      <w:r w:rsidRPr="00EB74C6">
        <w:rPr>
          <w:rFonts w:ascii="Bookman Old Style" w:hAnsi="Bookman Old Style"/>
          <w:sz w:val="21"/>
          <w:szCs w:val="21"/>
        </w:rPr>
        <w:t>’é</w:t>
      </w:r>
      <w:r w:rsidRPr="00FD282A">
        <w:rPr>
          <w:rFonts w:ascii="Bookman Old Style" w:hAnsi="Bookman Old Style"/>
          <w:sz w:val="21"/>
          <w:szCs w:val="21"/>
        </w:rPr>
        <w:t>l</w:t>
      </w:r>
      <w:r w:rsidRPr="00EB74C6">
        <w:rPr>
          <w:rFonts w:ascii="Bookman Old Style" w:hAnsi="Bookman Old Style"/>
          <w:sz w:val="21"/>
          <w:szCs w:val="21"/>
        </w:rPr>
        <w:t>è</w:t>
      </w:r>
      <w:r w:rsidRPr="00FD282A">
        <w:rPr>
          <w:rFonts w:ascii="Bookman Old Style" w:hAnsi="Bookman Old Style"/>
          <w:sz w:val="21"/>
          <w:szCs w:val="21"/>
        </w:rPr>
        <w:t xml:space="preserve">ve </w:t>
      </w:r>
      <w:r w:rsidRPr="00EB74C6">
        <w:rPr>
          <w:rFonts w:ascii="Bookman Old Style" w:hAnsi="Bookman Old Style"/>
          <w:sz w:val="21"/>
          <w:szCs w:val="21"/>
        </w:rPr>
        <w:t>é</w:t>
      </w:r>
      <w:r w:rsidRPr="00FD282A">
        <w:rPr>
          <w:rFonts w:ascii="Bookman Old Style" w:hAnsi="Bookman Old Style"/>
          <w:sz w:val="21"/>
          <w:szCs w:val="21"/>
        </w:rPr>
        <w:t>crit, dessine ou d</w:t>
      </w:r>
      <w:r w:rsidRPr="00EB74C6">
        <w:rPr>
          <w:rFonts w:ascii="Bookman Old Style" w:hAnsi="Bookman Old Style"/>
          <w:sz w:val="21"/>
          <w:szCs w:val="21"/>
        </w:rPr>
        <w:t>é</w:t>
      </w:r>
      <w:r w:rsidRPr="00FD282A">
        <w:rPr>
          <w:rFonts w:ascii="Bookman Old Style" w:hAnsi="Bookman Old Style"/>
          <w:sz w:val="21"/>
          <w:szCs w:val="21"/>
        </w:rPr>
        <w:t>coupe ainsi qu</w:t>
      </w:r>
      <w:r w:rsidRPr="00EB74C6">
        <w:rPr>
          <w:rFonts w:ascii="Bookman Old Style" w:hAnsi="Bookman Old Style"/>
          <w:sz w:val="21"/>
          <w:szCs w:val="21"/>
        </w:rPr>
        <w:t>’à</w:t>
      </w:r>
      <w:r w:rsidRPr="00FD282A">
        <w:rPr>
          <w:rFonts w:ascii="Bookman Old Style" w:hAnsi="Bookman Old Style"/>
          <w:sz w:val="21"/>
          <w:szCs w:val="21"/>
        </w:rPr>
        <w:t xml:space="preserve"> la surveillance des d</w:t>
      </w:r>
      <w:r w:rsidRPr="00EB74C6">
        <w:rPr>
          <w:rFonts w:ascii="Bookman Old Style" w:hAnsi="Bookman Old Style"/>
          <w:sz w:val="21"/>
          <w:szCs w:val="21"/>
        </w:rPr>
        <w:t>î</w:t>
      </w:r>
      <w:r w:rsidRPr="00FD282A">
        <w:rPr>
          <w:rFonts w:ascii="Bookman Old Style" w:hAnsi="Bookman Old Style"/>
          <w:sz w:val="21"/>
          <w:szCs w:val="21"/>
        </w:rPr>
        <w:t>neurs;</w:t>
      </w:r>
      <w:r w:rsidRPr="00EB74C6">
        <w:rPr>
          <w:sz w:val="21"/>
          <w:szCs w:val="21"/>
        </w:rPr>
        <w:t> </w:t>
      </w:r>
      <w:r w:rsidRPr="00EB74C6">
        <w:rPr>
          <w:rFonts w:ascii="Bookman Old Style" w:hAnsi="Bookman Old Style" w:cs="Bookman Old Style"/>
          <w:sz w:val="21"/>
          <w:szCs w:val="21"/>
        </w:rPr>
        <w:t> </w:t>
      </w:r>
    </w:p>
    <w:p w14:paraId="6D63A70E" w14:textId="77777777" w:rsidR="007073CD" w:rsidRPr="00FD282A" w:rsidRDefault="007073CD" w:rsidP="00FD282A">
      <w:pPr>
        <w:ind w:left="992"/>
        <w:jc w:val="both"/>
        <w:rPr>
          <w:rFonts w:ascii="Bookman Old Style" w:hAnsi="Bookman Old Style"/>
          <w:sz w:val="21"/>
          <w:szCs w:val="21"/>
        </w:rPr>
      </w:pPr>
    </w:p>
    <w:p w14:paraId="6FD816B8" w14:textId="197DEDEE" w:rsidR="00FD282A" w:rsidRDefault="00FD282A" w:rsidP="00FD282A">
      <w:pPr>
        <w:ind w:left="992"/>
        <w:jc w:val="both"/>
        <w:rPr>
          <w:rFonts w:ascii="Bookman Old Style" w:hAnsi="Bookman Old Style" w:cs="Bookman Old Style"/>
          <w:sz w:val="21"/>
          <w:szCs w:val="21"/>
        </w:rPr>
      </w:pPr>
      <w:r w:rsidRPr="00A87561">
        <w:rPr>
          <w:rFonts w:ascii="Bookman Old Style" w:hAnsi="Bookman Old Style"/>
          <w:b/>
          <w:bCs/>
          <w:i/>
          <w:iCs/>
          <w:sz w:val="21"/>
          <w:szCs w:val="21"/>
        </w:rPr>
        <w:t xml:space="preserve">ATTENDU </w:t>
      </w:r>
      <w:r w:rsidR="00E03F6A" w:rsidRPr="00A87561">
        <w:rPr>
          <w:rFonts w:ascii="Bookman Old Style" w:hAnsi="Bookman Old Style"/>
          <w:b/>
          <w:bCs/>
          <w:i/>
          <w:iCs/>
          <w:sz w:val="21"/>
          <w:szCs w:val="21"/>
        </w:rPr>
        <w:t>Q</w:t>
      </w:r>
      <w:r w:rsidR="00E03F6A">
        <w:rPr>
          <w:rFonts w:ascii="Bookman Old Style" w:hAnsi="Bookman Old Style"/>
          <w:b/>
          <w:bCs/>
          <w:sz w:val="21"/>
          <w:szCs w:val="21"/>
        </w:rPr>
        <w:t>UE</w:t>
      </w:r>
      <w:r w:rsidRPr="00FD282A">
        <w:rPr>
          <w:rFonts w:ascii="Bookman Old Style" w:hAnsi="Bookman Old Style"/>
          <w:sz w:val="21"/>
          <w:szCs w:val="21"/>
        </w:rPr>
        <w:t xml:space="preserve"> les propositions faites par la direction de l’école en vertu de l’article 75.0.1 de la LIP ont été élaborées avec la participation des enseignants et sont accompagnées d’une justification quant à la nature et au montant des frais facturés, qui n’excèdent pas le coût réel du bien ou du service;</w:t>
      </w:r>
      <w:r w:rsidRPr="00EB74C6">
        <w:rPr>
          <w:sz w:val="21"/>
          <w:szCs w:val="21"/>
        </w:rPr>
        <w:t> </w:t>
      </w:r>
      <w:r w:rsidRPr="00EB74C6">
        <w:rPr>
          <w:rFonts w:ascii="Bookman Old Style" w:hAnsi="Bookman Old Style" w:cs="Bookman Old Style"/>
          <w:sz w:val="21"/>
          <w:szCs w:val="21"/>
        </w:rPr>
        <w:t> </w:t>
      </w:r>
    </w:p>
    <w:p w14:paraId="38F8FD7B" w14:textId="77777777" w:rsidR="007073CD" w:rsidRPr="00FD282A" w:rsidRDefault="007073CD" w:rsidP="00FD282A">
      <w:pPr>
        <w:ind w:left="992"/>
        <w:jc w:val="both"/>
        <w:rPr>
          <w:rFonts w:ascii="Bookman Old Style" w:hAnsi="Bookman Old Style"/>
          <w:sz w:val="21"/>
          <w:szCs w:val="21"/>
        </w:rPr>
      </w:pPr>
    </w:p>
    <w:p w14:paraId="6853B76E" w14:textId="77777777" w:rsidR="007073CD" w:rsidRDefault="00FD282A" w:rsidP="00FD282A">
      <w:pPr>
        <w:ind w:left="992"/>
        <w:jc w:val="both"/>
        <w:rPr>
          <w:rFonts w:ascii="Bookman Old Style" w:hAnsi="Bookman Old Style"/>
          <w:sz w:val="21"/>
          <w:szCs w:val="21"/>
        </w:rPr>
      </w:pPr>
      <w:r w:rsidRPr="00A87561">
        <w:rPr>
          <w:rFonts w:ascii="Bookman Old Style" w:hAnsi="Bookman Old Style"/>
          <w:b/>
          <w:bCs/>
          <w:i/>
          <w:iCs/>
          <w:sz w:val="21"/>
          <w:szCs w:val="21"/>
        </w:rPr>
        <w:t>ATTENDU</w:t>
      </w:r>
      <w:r w:rsidRPr="00FD282A">
        <w:rPr>
          <w:rFonts w:ascii="Bookman Old Style" w:hAnsi="Bookman Old Style"/>
          <w:sz w:val="21"/>
          <w:szCs w:val="21"/>
        </w:rPr>
        <w:t xml:space="preserve"> l’article 77.1 de la </w:t>
      </w:r>
      <w:r w:rsidRPr="00EB74C6">
        <w:rPr>
          <w:rFonts w:ascii="Bookman Old Style" w:hAnsi="Bookman Old Style"/>
          <w:sz w:val="21"/>
          <w:szCs w:val="21"/>
        </w:rPr>
        <w:t>Loi sur l’instruction publique</w:t>
      </w:r>
      <w:r w:rsidRPr="00FD282A">
        <w:rPr>
          <w:rFonts w:ascii="Bookman Old Style" w:hAnsi="Bookman Old Style"/>
          <w:sz w:val="21"/>
          <w:szCs w:val="21"/>
        </w:rPr>
        <w:t> (LIP), lequel prévoit que le conseil d’établissement approuve les listes du matériel d’usage personnel visé au quatrième alinéa de l’article 7 de la LIP, listes qui ont été élaborées avec la participation des enseignants et proposées par la direction de l‘école;</w:t>
      </w:r>
    </w:p>
    <w:p w14:paraId="4FEC76BF" w14:textId="43211C9E" w:rsidR="00FD282A" w:rsidRPr="00FD282A" w:rsidRDefault="00FD282A" w:rsidP="00FD282A">
      <w:pPr>
        <w:ind w:left="992"/>
        <w:jc w:val="both"/>
        <w:rPr>
          <w:rFonts w:ascii="Bookman Old Style" w:hAnsi="Bookman Old Style"/>
          <w:sz w:val="21"/>
          <w:szCs w:val="21"/>
        </w:rPr>
      </w:pPr>
      <w:r w:rsidRPr="00FD282A">
        <w:rPr>
          <w:rFonts w:ascii="Bookman Old Style" w:hAnsi="Bookman Old Style"/>
          <w:sz w:val="21"/>
          <w:szCs w:val="21"/>
        </w:rPr>
        <w:t> </w:t>
      </w:r>
    </w:p>
    <w:p w14:paraId="15CA7AA6" w14:textId="67CD515B" w:rsidR="007073CD" w:rsidRDefault="00FD282A" w:rsidP="00FD282A">
      <w:pPr>
        <w:ind w:left="992"/>
        <w:jc w:val="both"/>
        <w:rPr>
          <w:rFonts w:ascii="Bookman Old Style" w:hAnsi="Bookman Old Style"/>
          <w:sz w:val="21"/>
          <w:szCs w:val="21"/>
        </w:rPr>
      </w:pPr>
      <w:r w:rsidRPr="00A87561">
        <w:rPr>
          <w:rFonts w:ascii="Bookman Old Style" w:hAnsi="Bookman Old Style"/>
          <w:b/>
          <w:bCs/>
          <w:i/>
          <w:iCs/>
          <w:sz w:val="21"/>
          <w:szCs w:val="21"/>
        </w:rPr>
        <w:t>A</w:t>
      </w:r>
      <w:r w:rsidR="00E03F6A" w:rsidRPr="00A87561">
        <w:rPr>
          <w:rFonts w:ascii="Bookman Old Style" w:hAnsi="Bookman Old Style"/>
          <w:b/>
          <w:bCs/>
          <w:i/>
          <w:iCs/>
          <w:sz w:val="21"/>
          <w:szCs w:val="21"/>
        </w:rPr>
        <w:t>TTENDU Q</w:t>
      </w:r>
      <w:r w:rsidR="00E03F6A">
        <w:rPr>
          <w:rFonts w:ascii="Bookman Old Style" w:hAnsi="Bookman Old Style"/>
          <w:b/>
          <w:bCs/>
          <w:sz w:val="21"/>
          <w:szCs w:val="21"/>
        </w:rPr>
        <w:t>UE</w:t>
      </w:r>
      <w:r w:rsidRPr="00FD282A">
        <w:rPr>
          <w:rFonts w:ascii="Bookman Old Style" w:hAnsi="Bookman Old Style"/>
          <w:sz w:val="21"/>
          <w:szCs w:val="21"/>
        </w:rPr>
        <w:t xml:space="preserve"> les listes proposées et les contributions financières qui en découlent respectent la </w:t>
      </w:r>
      <w:r w:rsidRPr="00EB74C6">
        <w:rPr>
          <w:rFonts w:ascii="Bookman Old Style" w:hAnsi="Bookman Old Style"/>
          <w:sz w:val="21"/>
          <w:szCs w:val="21"/>
        </w:rPr>
        <w:t>Politique relative aux contributions financières qui peuvent être assumées par les parents</w:t>
      </w:r>
      <w:r w:rsidRPr="00FD282A">
        <w:rPr>
          <w:rFonts w:ascii="Bookman Old Style" w:hAnsi="Bookman Old Style"/>
          <w:sz w:val="21"/>
          <w:szCs w:val="21"/>
        </w:rPr>
        <w:t> (SEJ-08) et sa pratique de gestion associée (SEJ-24);</w:t>
      </w:r>
    </w:p>
    <w:p w14:paraId="3D94586D" w14:textId="6EB0F596" w:rsidR="00FD282A" w:rsidRPr="00FD282A" w:rsidRDefault="00FD282A" w:rsidP="00FD282A">
      <w:pPr>
        <w:ind w:left="992"/>
        <w:jc w:val="both"/>
        <w:rPr>
          <w:rFonts w:ascii="Bookman Old Style" w:hAnsi="Bookman Old Style"/>
          <w:sz w:val="21"/>
          <w:szCs w:val="21"/>
        </w:rPr>
      </w:pPr>
      <w:r w:rsidRPr="00FD282A">
        <w:rPr>
          <w:rFonts w:ascii="Bookman Old Style" w:hAnsi="Bookman Old Style"/>
          <w:sz w:val="21"/>
          <w:szCs w:val="21"/>
        </w:rPr>
        <w:t>  </w:t>
      </w:r>
    </w:p>
    <w:p w14:paraId="7F111BAB" w14:textId="30A575B6" w:rsidR="00FD282A" w:rsidRDefault="00FD282A" w:rsidP="00FD282A">
      <w:pPr>
        <w:ind w:left="992"/>
        <w:jc w:val="both"/>
        <w:rPr>
          <w:rFonts w:ascii="Bookman Old Style" w:hAnsi="Bookman Old Style"/>
          <w:sz w:val="21"/>
          <w:szCs w:val="21"/>
        </w:rPr>
      </w:pPr>
      <w:r w:rsidRPr="00A87561">
        <w:rPr>
          <w:rFonts w:ascii="Bookman Old Style" w:hAnsi="Bookman Old Style"/>
          <w:b/>
          <w:bCs/>
          <w:i/>
          <w:iCs/>
          <w:sz w:val="21"/>
          <w:szCs w:val="21"/>
        </w:rPr>
        <w:t>ATTENDU</w:t>
      </w:r>
      <w:r w:rsidR="00E03F6A" w:rsidRPr="00A87561">
        <w:rPr>
          <w:rFonts w:ascii="Bookman Old Style" w:hAnsi="Bookman Old Style"/>
          <w:b/>
          <w:bCs/>
          <w:i/>
          <w:iCs/>
          <w:sz w:val="21"/>
          <w:szCs w:val="21"/>
        </w:rPr>
        <w:t xml:space="preserve"> QUE</w:t>
      </w:r>
      <w:r w:rsidRPr="00FD282A">
        <w:rPr>
          <w:rFonts w:ascii="Bookman Old Style" w:hAnsi="Bookman Old Style"/>
          <w:sz w:val="21"/>
          <w:szCs w:val="21"/>
        </w:rPr>
        <w:t> les listes de matériel d’usage personnel prennent en compte les principes d’encadrement des contributions financières établis par le conseil d’établissement; </w:t>
      </w:r>
    </w:p>
    <w:p w14:paraId="2B192B09" w14:textId="77777777" w:rsidR="007073CD" w:rsidRPr="00FD282A" w:rsidRDefault="007073CD" w:rsidP="00FD282A">
      <w:pPr>
        <w:ind w:left="992"/>
        <w:jc w:val="both"/>
        <w:rPr>
          <w:rFonts w:ascii="Bookman Old Style" w:hAnsi="Bookman Old Style"/>
          <w:sz w:val="21"/>
          <w:szCs w:val="21"/>
        </w:rPr>
      </w:pPr>
    </w:p>
    <w:p w14:paraId="4E5F79AA" w14:textId="1FCE59A0" w:rsidR="00FD282A" w:rsidRDefault="00FD282A" w:rsidP="00FD282A">
      <w:pPr>
        <w:ind w:left="992"/>
        <w:jc w:val="both"/>
        <w:rPr>
          <w:rFonts w:ascii="Bookman Old Style" w:hAnsi="Bookman Old Style"/>
          <w:sz w:val="21"/>
          <w:szCs w:val="21"/>
        </w:rPr>
      </w:pPr>
      <w:r w:rsidRPr="00A87561">
        <w:rPr>
          <w:rFonts w:ascii="Bookman Old Style" w:hAnsi="Bookman Old Style"/>
          <w:b/>
          <w:bCs/>
          <w:i/>
          <w:iCs/>
          <w:sz w:val="21"/>
          <w:szCs w:val="21"/>
        </w:rPr>
        <w:t>ATTENDU</w:t>
      </w:r>
      <w:r w:rsidR="00E03F6A" w:rsidRPr="00A87561">
        <w:rPr>
          <w:rFonts w:ascii="Bookman Old Style" w:hAnsi="Bookman Old Style"/>
          <w:b/>
          <w:bCs/>
          <w:i/>
          <w:iCs/>
          <w:sz w:val="21"/>
          <w:szCs w:val="21"/>
        </w:rPr>
        <w:t xml:space="preserve"> QUE</w:t>
      </w:r>
      <w:r w:rsidRPr="00FD282A">
        <w:rPr>
          <w:rFonts w:ascii="Bookman Old Style" w:hAnsi="Bookman Old Style"/>
          <w:sz w:val="21"/>
          <w:szCs w:val="21"/>
        </w:rPr>
        <w:t> le conseil d’établissement a tenu compte, avant d’approuver les listes de matériel d’usage personnel et les contributions financières qui en découlent, des autres contributions qu’il a approuvées, qui lui sont proposées ou qui peuvent être facturées pour des services visés aux articles 256 et 292 de la LIP; </w:t>
      </w:r>
    </w:p>
    <w:p w14:paraId="0828720F" w14:textId="77777777" w:rsidR="007073CD" w:rsidRPr="00FD282A" w:rsidRDefault="007073CD" w:rsidP="00FD282A">
      <w:pPr>
        <w:ind w:left="992"/>
        <w:jc w:val="both"/>
        <w:rPr>
          <w:rFonts w:ascii="Bookman Old Style" w:hAnsi="Bookman Old Style"/>
          <w:sz w:val="21"/>
          <w:szCs w:val="21"/>
        </w:rPr>
      </w:pPr>
    </w:p>
    <w:p w14:paraId="3FCB430D" w14:textId="5F3B5361" w:rsidR="00FD282A" w:rsidRDefault="00FD282A" w:rsidP="00FD282A">
      <w:pPr>
        <w:ind w:left="992"/>
        <w:jc w:val="both"/>
        <w:rPr>
          <w:rFonts w:ascii="Bookman Old Style" w:hAnsi="Bookman Old Style"/>
          <w:sz w:val="21"/>
          <w:szCs w:val="21"/>
        </w:rPr>
      </w:pPr>
      <w:r w:rsidRPr="00EB6CFB">
        <w:rPr>
          <w:rFonts w:ascii="Bookman Old Style" w:hAnsi="Bookman Old Style"/>
          <w:b/>
          <w:bCs/>
          <w:i/>
          <w:iCs/>
          <w:sz w:val="21"/>
          <w:szCs w:val="21"/>
        </w:rPr>
        <w:t>Il est proposé par</w:t>
      </w:r>
      <w:r w:rsidRPr="00EB6CFB">
        <w:rPr>
          <w:b/>
          <w:bCs/>
          <w:i/>
          <w:iCs/>
          <w:sz w:val="21"/>
          <w:szCs w:val="21"/>
        </w:rPr>
        <w:t> </w:t>
      </w:r>
      <w:r w:rsidRPr="00EB6CFB">
        <w:rPr>
          <w:rFonts w:ascii="Bookman Old Style" w:hAnsi="Bookman Old Style"/>
          <w:b/>
          <w:bCs/>
          <w:i/>
          <w:iCs/>
          <w:sz w:val="21"/>
          <w:szCs w:val="21"/>
        </w:rPr>
        <w:t>:</w:t>
      </w:r>
      <w:r w:rsidRPr="00EB74C6">
        <w:rPr>
          <w:rFonts w:ascii="Bookman Old Style" w:hAnsi="Bookman Old Style"/>
          <w:sz w:val="21"/>
          <w:szCs w:val="21"/>
        </w:rPr>
        <w:t> </w:t>
      </w:r>
      <w:r w:rsidR="008553E7">
        <w:rPr>
          <w:rFonts w:ascii="Bookman Old Style" w:hAnsi="Bookman Old Style"/>
          <w:sz w:val="21"/>
          <w:szCs w:val="21"/>
        </w:rPr>
        <w:t>madame Lysiane Cliche</w:t>
      </w:r>
      <w:r w:rsidRPr="00FD282A">
        <w:rPr>
          <w:rFonts w:ascii="Bookman Old Style" w:hAnsi="Bookman Old Style"/>
          <w:sz w:val="21"/>
          <w:szCs w:val="21"/>
        </w:rPr>
        <w:tab/>
      </w:r>
      <w:r w:rsidRPr="00EB74C6">
        <w:rPr>
          <w:rFonts w:ascii="Bookman Old Style" w:hAnsi="Bookman Old Style"/>
          <w:sz w:val="21"/>
          <w:szCs w:val="21"/>
        </w:rPr>
        <w:t> </w:t>
      </w:r>
    </w:p>
    <w:p w14:paraId="79DD3D1C" w14:textId="77777777" w:rsidR="007073CD" w:rsidRPr="00FD282A" w:rsidRDefault="007073CD" w:rsidP="00FD282A">
      <w:pPr>
        <w:ind w:left="992"/>
        <w:jc w:val="both"/>
        <w:rPr>
          <w:rFonts w:ascii="Bookman Old Style" w:hAnsi="Bookman Old Style"/>
          <w:sz w:val="21"/>
          <w:szCs w:val="21"/>
        </w:rPr>
      </w:pPr>
    </w:p>
    <w:p w14:paraId="73D830D2" w14:textId="39C06C80" w:rsidR="00FD282A" w:rsidRDefault="00FD282A" w:rsidP="00FD282A">
      <w:pPr>
        <w:ind w:left="992"/>
        <w:jc w:val="both"/>
        <w:rPr>
          <w:rFonts w:ascii="Bookman Old Style" w:hAnsi="Bookman Old Style"/>
          <w:sz w:val="21"/>
          <w:szCs w:val="21"/>
        </w:rPr>
      </w:pPr>
      <w:r w:rsidRPr="00A87561">
        <w:rPr>
          <w:rFonts w:ascii="Bookman Old Style" w:hAnsi="Bookman Old Style"/>
          <w:b/>
          <w:bCs/>
          <w:i/>
          <w:iCs/>
          <w:sz w:val="21"/>
          <w:szCs w:val="21"/>
        </w:rPr>
        <w:t>D’APPROUVER</w:t>
      </w:r>
      <w:r w:rsidRPr="00FD282A">
        <w:rPr>
          <w:rFonts w:ascii="Bookman Old Style" w:hAnsi="Bookman Old Style"/>
          <w:sz w:val="21"/>
          <w:szCs w:val="21"/>
        </w:rPr>
        <w:t> les listes de matériel d’usage personnel dont l’achat sera demandé aux parents pour l’année scolaire 20</w:t>
      </w:r>
      <w:r w:rsidR="00EB6CFB">
        <w:rPr>
          <w:rFonts w:ascii="Bookman Old Style" w:hAnsi="Bookman Old Style"/>
          <w:sz w:val="21"/>
          <w:szCs w:val="21"/>
        </w:rPr>
        <w:t>26</w:t>
      </w:r>
      <w:r w:rsidRPr="00FD282A">
        <w:rPr>
          <w:rFonts w:ascii="Bookman Old Style" w:hAnsi="Bookman Old Style"/>
          <w:sz w:val="21"/>
          <w:szCs w:val="21"/>
        </w:rPr>
        <w:t>-20</w:t>
      </w:r>
      <w:r w:rsidR="00EB6CFB">
        <w:rPr>
          <w:rFonts w:ascii="Bookman Old Style" w:hAnsi="Bookman Old Style"/>
          <w:sz w:val="21"/>
          <w:szCs w:val="21"/>
        </w:rPr>
        <w:t>27</w:t>
      </w:r>
      <w:r w:rsidRPr="00FD282A">
        <w:rPr>
          <w:rFonts w:ascii="Bookman Old Style" w:hAnsi="Bookman Old Style"/>
          <w:sz w:val="21"/>
          <w:szCs w:val="21"/>
        </w:rPr>
        <w:t>, qui sont déposées en annexe du procès-verbal pour en faire partie intégrante; </w:t>
      </w:r>
    </w:p>
    <w:p w14:paraId="06367B9B" w14:textId="77777777" w:rsidR="007073CD" w:rsidRPr="00FD282A" w:rsidRDefault="007073CD" w:rsidP="00FD282A">
      <w:pPr>
        <w:ind w:left="992"/>
        <w:jc w:val="both"/>
        <w:rPr>
          <w:rFonts w:ascii="Bookman Old Style" w:hAnsi="Bookman Old Style"/>
          <w:sz w:val="21"/>
          <w:szCs w:val="21"/>
        </w:rPr>
      </w:pPr>
    </w:p>
    <w:p w14:paraId="47D5E618" w14:textId="77777777" w:rsidR="00FD282A" w:rsidRPr="00FD282A" w:rsidRDefault="00FD282A" w:rsidP="00FD282A">
      <w:pPr>
        <w:ind w:left="992"/>
        <w:jc w:val="both"/>
        <w:rPr>
          <w:rFonts w:ascii="Bookman Old Style" w:hAnsi="Bookman Old Style"/>
          <w:sz w:val="21"/>
          <w:szCs w:val="21"/>
        </w:rPr>
      </w:pPr>
      <w:r w:rsidRPr="00A87561">
        <w:rPr>
          <w:rFonts w:ascii="Bookman Old Style" w:hAnsi="Bookman Old Style"/>
          <w:b/>
          <w:bCs/>
          <w:i/>
          <w:iCs/>
          <w:sz w:val="21"/>
          <w:szCs w:val="21"/>
        </w:rPr>
        <w:t>D’APPROUVER</w:t>
      </w:r>
      <w:r w:rsidRPr="00FD282A">
        <w:rPr>
          <w:rFonts w:ascii="Bookman Old Style" w:hAnsi="Bookman Old Style"/>
          <w:sz w:val="21"/>
          <w:szCs w:val="21"/>
        </w:rPr>
        <w:t> les contributions financières facturées aux parents qui découlent de l’approbation des listes de matériel d’usage personnel. </w:t>
      </w:r>
    </w:p>
    <w:p w14:paraId="73E8FFA8" w14:textId="77777777" w:rsidR="00FD282A" w:rsidRPr="00FD282A" w:rsidRDefault="00FD282A" w:rsidP="00FD282A">
      <w:pPr>
        <w:ind w:left="992"/>
        <w:jc w:val="both"/>
        <w:rPr>
          <w:rFonts w:ascii="Bookman Old Style" w:hAnsi="Bookman Old Style"/>
          <w:sz w:val="21"/>
          <w:szCs w:val="21"/>
          <w:lang w:eastAsia="fr-FR"/>
        </w:rPr>
      </w:pPr>
      <w:r w:rsidRPr="00FD282A">
        <w:rPr>
          <w:rFonts w:ascii="Bookman Old Style" w:hAnsi="Bookman Old Style"/>
          <w:sz w:val="21"/>
          <w:szCs w:val="21"/>
          <w:lang w:eastAsia="fr-FR"/>
        </w:rPr>
        <w:t> </w:t>
      </w:r>
    </w:p>
    <w:p w14:paraId="3EC5E100" w14:textId="19BB79C5" w:rsidR="00F44CE9" w:rsidRDefault="00F44CE9" w:rsidP="00F44CE9">
      <w:pPr>
        <w:ind w:left="1077"/>
        <w:jc w:val="right"/>
        <w:rPr>
          <w:rFonts w:ascii="Bookman Old Style" w:hAnsi="Bookman Old Style"/>
          <w:b/>
          <w:bCs/>
          <w:i/>
          <w:iCs/>
          <w:sz w:val="21"/>
          <w:szCs w:val="21"/>
        </w:rPr>
      </w:pPr>
      <w:r>
        <w:rPr>
          <w:rFonts w:ascii="Bookman Old Style" w:hAnsi="Bookman Old Style"/>
          <w:b/>
          <w:bCs/>
          <w:i/>
          <w:iCs/>
          <w:sz w:val="21"/>
          <w:szCs w:val="21"/>
        </w:rPr>
        <w:t>A</w:t>
      </w:r>
      <w:r>
        <w:rPr>
          <w:rFonts w:ascii="Bookman Old Style" w:hAnsi="Bookman Old Style"/>
          <w:b/>
          <w:bCs/>
          <w:i/>
          <w:iCs/>
          <w:sz w:val="21"/>
          <w:szCs w:val="21"/>
        </w:rPr>
        <w:t>PPROUVÉ</w:t>
      </w:r>
    </w:p>
    <w:p w14:paraId="48558AA0" w14:textId="3363E44D" w:rsidR="00F44CE9" w:rsidRDefault="00F44CE9" w:rsidP="00F44CE9">
      <w:pPr>
        <w:ind w:left="1077"/>
        <w:jc w:val="right"/>
        <w:rPr>
          <w:rFonts w:ascii="Bookman Old Style" w:hAnsi="Bookman Old Style"/>
          <w:sz w:val="21"/>
          <w:szCs w:val="21"/>
        </w:rPr>
      </w:pPr>
      <w:r>
        <w:rPr>
          <w:rFonts w:ascii="Bookman Old Style" w:hAnsi="Bookman Old Style"/>
          <w:b/>
          <w:bCs/>
          <w:i/>
          <w:iCs/>
          <w:sz w:val="21"/>
          <w:szCs w:val="21"/>
        </w:rPr>
        <w:t>RÉSOLUTION NO CE-25/26-01</w:t>
      </w:r>
      <w:r>
        <w:rPr>
          <w:rFonts w:ascii="Bookman Old Style" w:hAnsi="Bookman Old Style"/>
          <w:b/>
          <w:bCs/>
          <w:i/>
          <w:iCs/>
          <w:sz w:val="21"/>
          <w:szCs w:val="21"/>
        </w:rPr>
        <w:t>9</w:t>
      </w:r>
    </w:p>
    <w:p w14:paraId="4CA4C12C" w14:textId="16726CD5" w:rsidR="00FD282A" w:rsidRPr="00DC0543" w:rsidRDefault="00FD282A" w:rsidP="00DC0543">
      <w:pPr>
        <w:ind w:left="992"/>
        <w:jc w:val="right"/>
        <w:rPr>
          <w:rFonts w:ascii="Bookman Old Style" w:hAnsi="Bookman Old Style"/>
          <w:b/>
          <w:bCs/>
          <w:i/>
          <w:iCs/>
          <w:sz w:val="21"/>
          <w:szCs w:val="21"/>
          <w:lang w:eastAsia="fr-FR"/>
        </w:rPr>
      </w:pPr>
    </w:p>
    <w:p w14:paraId="068554CC" w14:textId="77777777" w:rsidR="00992736" w:rsidRDefault="00992736" w:rsidP="00C303EF">
      <w:pPr>
        <w:ind w:left="992"/>
        <w:jc w:val="both"/>
        <w:rPr>
          <w:rFonts w:ascii="Bookman Old Style" w:hAnsi="Bookman Old Style"/>
          <w:sz w:val="21"/>
          <w:szCs w:val="21"/>
          <w:lang w:eastAsia="fr-FR"/>
        </w:rPr>
      </w:pPr>
    </w:p>
    <w:p w14:paraId="5827D18E" w14:textId="77777777" w:rsidR="00DC0543" w:rsidRDefault="00DC0543" w:rsidP="00C303EF">
      <w:pPr>
        <w:ind w:left="992"/>
        <w:jc w:val="both"/>
        <w:rPr>
          <w:rFonts w:ascii="Bookman Old Style" w:hAnsi="Bookman Old Style"/>
          <w:sz w:val="21"/>
          <w:szCs w:val="21"/>
          <w:lang w:eastAsia="fr-FR"/>
        </w:rPr>
      </w:pPr>
    </w:p>
    <w:p w14:paraId="5046E35C" w14:textId="77777777" w:rsidR="00DC0543" w:rsidRDefault="00DC0543" w:rsidP="00C303EF">
      <w:pPr>
        <w:ind w:left="992"/>
        <w:jc w:val="both"/>
        <w:rPr>
          <w:rFonts w:ascii="Bookman Old Style" w:hAnsi="Bookman Old Style"/>
          <w:sz w:val="21"/>
          <w:szCs w:val="21"/>
          <w:lang w:eastAsia="fr-FR"/>
        </w:rPr>
      </w:pPr>
    </w:p>
    <w:p w14:paraId="24DE8F5D" w14:textId="77777777" w:rsidR="00DC0543" w:rsidRDefault="00DC0543" w:rsidP="00C303EF">
      <w:pPr>
        <w:ind w:left="992"/>
        <w:jc w:val="both"/>
        <w:rPr>
          <w:rFonts w:ascii="Bookman Old Style" w:hAnsi="Bookman Old Style"/>
          <w:sz w:val="21"/>
          <w:szCs w:val="21"/>
          <w:lang w:eastAsia="fr-FR"/>
        </w:rPr>
      </w:pPr>
    </w:p>
    <w:p w14:paraId="5E5256F6" w14:textId="77777777" w:rsidR="00DC0543" w:rsidRDefault="00DC0543" w:rsidP="00C303EF">
      <w:pPr>
        <w:ind w:left="992"/>
        <w:jc w:val="both"/>
        <w:rPr>
          <w:rFonts w:ascii="Bookman Old Style" w:hAnsi="Bookman Old Style"/>
          <w:sz w:val="21"/>
          <w:szCs w:val="21"/>
          <w:lang w:eastAsia="fr-FR"/>
        </w:rPr>
      </w:pPr>
    </w:p>
    <w:p w14:paraId="647C69DB" w14:textId="77777777" w:rsidR="00DC0543" w:rsidRDefault="00DC0543" w:rsidP="00C303EF">
      <w:pPr>
        <w:ind w:left="992"/>
        <w:jc w:val="both"/>
        <w:rPr>
          <w:rFonts w:ascii="Bookman Old Style" w:hAnsi="Bookman Old Style"/>
          <w:sz w:val="21"/>
          <w:szCs w:val="21"/>
          <w:lang w:eastAsia="fr-FR"/>
        </w:rPr>
      </w:pPr>
    </w:p>
    <w:p w14:paraId="5CA118AD" w14:textId="77777777" w:rsidR="00DC0543" w:rsidRDefault="00DC0543" w:rsidP="00C303EF">
      <w:pPr>
        <w:ind w:left="992"/>
        <w:jc w:val="both"/>
        <w:rPr>
          <w:rFonts w:ascii="Bookman Old Style" w:hAnsi="Bookman Old Style"/>
          <w:sz w:val="21"/>
          <w:szCs w:val="21"/>
          <w:lang w:eastAsia="fr-FR"/>
        </w:rPr>
      </w:pPr>
    </w:p>
    <w:p w14:paraId="4D393C10" w14:textId="77777777" w:rsidR="00DC0543" w:rsidRDefault="00DC0543" w:rsidP="00C303EF">
      <w:pPr>
        <w:ind w:left="992"/>
        <w:jc w:val="both"/>
        <w:rPr>
          <w:rFonts w:ascii="Bookman Old Style" w:hAnsi="Bookman Old Style"/>
          <w:sz w:val="21"/>
          <w:szCs w:val="21"/>
          <w:lang w:eastAsia="fr-FR"/>
        </w:rPr>
      </w:pPr>
    </w:p>
    <w:p w14:paraId="70499B6F" w14:textId="77777777" w:rsidR="00FD282A" w:rsidRDefault="00FD282A" w:rsidP="00C303EF">
      <w:pPr>
        <w:ind w:left="992"/>
        <w:jc w:val="both"/>
        <w:rPr>
          <w:rFonts w:ascii="Bookman Old Style" w:hAnsi="Bookman Old Style"/>
          <w:sz w:val="21"/>
          <w:szCs w:val="21"/>
          <w:lang w:eastAsia="fr-FR"/>
        </w:rPr>
      </w:pPr>
    </w:p>
    <w:p w14:paraId="7D08C961" w14:textId="77777777" w:rsidR="00FD282A" w:rsidRDefault="00FD282A" w:rsidP="00C303EF">
      <w:pPr>
        <w:ind w:left="992"/>
        <w:jc w:val="both"/>
        <w:rPr>
          <w:rFonts w:ascii="Bookman Old Style" w:hAnsi="Bookman Old Style"/>
          <w:sz w:val="21"/>
          <w:szCs w:val="21"/>
          <w:lang w:eastAsia="fr-FR"/>
        </w:rPr>
      </w:pPr>
    </w:p>
    <w:p w14:paraId="4694716D" w14:textId="77777777" w:rsidR="00C76FCE" w:rsidRPr="00C76FCE" w:rsidRDefault="00C76FCE" w:rsidP="00BD6089">
      <w:pPr>
        <w:ind w:left="992"/>
        <w:jc w:val="both"/>
        <w:rPr>
          <w:rFonts w:ascii="Bookman Old Style" w:hAnsi="Bookman Old Style"/>
          <w:sz w:val="21"/>
          <w:szCs w:val="21"/>
          <w:lang w:eastAsia="fr-FR"/>
        </w:rPr>
      </w:pPr>
      <w:r w:rsidRPr="00C76FCE">
        <w:rPr>
          <w:rFonts w:ascii="Bookman Old Style" w:hAnsi="Bookman Old Style"/>
          <w:b/>
          <w:bCs/>
          <w:sz w:val="21"/>
          <w:szCs w:val="21"/>
          <w:lang w:eastAsia="fr-FR"/>
        </w:rPr>
        <w:lastRenderedPageBreak/>
        <w:t>Documents dans lesquels l’élève écrit, dessine ou découpe</w:t>
      </w:r>
      <w:r w:rsidRPr="00C76FCE">
        <w:rPr>
          <w:rFonts w:ascii="Bookman Old Style" w:hAnsi="Bookman Old Style"/>
          <w:sz w:val="21"/>
          <w:szCs w:val="21"/>
          <w:lang w:eastAsia="fr-FR"/>
        </w:rPr>
        <w:t> </w:t>
      </w:r>
    </w:p>
    <w:p w14:paraId="47D044FA" w14:textId="7A010608" w:rsidR="00C76FCE" w:rsidRPr="00C76FCE" w:rsidRDefault="00C76FCE" w:rsidP="00C76FCE">
      <w:pPr>
        <w:ind w:left="992"/>
        <w:jc w:val="both"/>
        <w:rPr>
          <w:rFonts w:ascii="Bookman Old Style" w:hAnsi="Bookman Old Style"/>
          <w:sz w:val="21"/>
          <w:szCs w:val="21"/>
          <w:lang w:eastAsia="fr-FR"/>
        </w:rPr>
      </w:pPr>
    </w:p>
    <w:p w14:paraId="74C1A0E6" w14:textId="677228B8" w:rsidR="00C76FCE" w:rsidRDefault="00C76FCE" w:rsidP="00C76FCE">
      <w:pPr>
        <w:ind w:left="992"/>
        <w:jc w:val="both"/>
        <w:rPr>
          <w:rFonts w:ascii="Bookman Old Style" w:hAnsi="Bookman Old Style"/>
          <w:sz w:val="21"/>
          <w:szCs w:val="21"/>
        </w:rPr>
      </w:pPr>
      <w:r w:rsidRPr="00A87561">
        <w:rPr>
          <w:rFonts w:ascii="Bookman Old Style" w:hAnsi="Bookman Old Style"/>
          <w:b/>
          <w:bCs/>
          <w:i/>
          <w:iCs/>
          <w:sz w:val="21"/>
          <w:szCs w:val="21"/>
        </w:rPr>
        <w:t>A</w:t>
      </w:r>
      <w:r w:rsidR="00E03F6A" w:rsidRPr="00A87561">
        <w:rPr>
          <w:rFonts w:ascii="Bookman Old Style" w:hAnsi="Bookman Old Style"/>
          <w:b/>
          <w:bCs/>
          <w:i/>
          <w:iCs/>
          <w:sz w:val="21"/>
          <w:szCs w:val="21"/>
        </w:rPr>
        <w:t>TTENDU</w:t>
      </w:r>
      <w:r w:rsidRPr="00C76FCE">
        <w:rPr>
          <w:rFonts w:ascii="Bookman Old Style" w:hAnsi="Bookman Old Style"/>
          <w:sz w:val="21"/>
          <w:szCs w:val="21"/>
        </w:rPr>
        <w:t> l’article 7 de la </w:t>
      </w:r>
      <w:r w:rsidRPr="00EB74C6">
        <w:rPr>
          <w:rFonts w:ascii="Bookman Old Style" w:hAnsi="Bookman Old Style"/>
          <w:sz w:val="21"/>
          <w:szCs w:val="21"/>
        </w:rPr>
        <w:t>Loi sur l’instruction publique</w:t>
      </w:r>
      <w:r w:rsidRPr="00C76FCE">
        <w:rPr>
          <w:rFonts w:ascii="Bookman Old Style" w:hAnsi="Bookman Old Style"/>
          <w:sz w:val="21"/>
          <w:szCs w:val="21"/>
        </w:rPr>
        <w:t> (LIP) et l’article 7 du </w:t>
      </w:r>
      <w:r w:rsidRPr="00EB74C6">
        <w:rPr>
          <w:rFonts w:ascii="Bookman Old Style" w:hAnsi="Bookman Old Style"/>
          <w:sz w:val="21"/>
          <w:szCs w:val="21"/>
        </w:rPr>
        <w:t>Règlement relatif à la gratuité du matériel didactique et à certaines contributions financières pouvant être exigées </w:t>
      </w:r>
      <w:r w:rsidRPr="00C76FCE">
        <w:rPr>
          <w:rFonts w:ascii="Bookman Old Style" w:hAnsi="Bookman Old Style"/>
          <w:sz w:val="21"/>
          <w:szCs w:val="21"/>
        </w:rPr>
        <w:t>(Règlement), lesquels précisent que le droit à la gratuité ne s’étend pas au matériel d’usage personnel; </w:t>
      </w:r>
    </w:p>
    <w:p w14:paraId="46676F36" w14:textId="77777777" w:rsidR="009D12D0" w:rsidRPr="00C76FCE" w:rsidRDefault="009D12D0" w:rsidP="00C76FCE">
      <w:pPr>
        <w:ind w:left="992"/>
        <w:jc w:val="both"/>
        <w:rPr>
          <w:rFonts w:ascii="Bookman Old Style" w:hAnsi="Bookman Old Style"/>
          <w:sz w:val="21"/>
          <w:szCs w:val="21"/>
        </w:rPr>
      </w:pPr>
    </w:p>
    <w:p w14:paraId="43469E33" w14:textId="77777777" w:rsidR="00C76FCE" w:rsidRDefault="00C76FCE" w:rsidP="00C76FCE">
      <w:pPr>
        <w:ind w:left="992"/>
        <w:jc w:val="both"/>
        <w:rPr>
          <w:rFonts w:ascii="Bookman Old Style" w:hAnsi="Bookman Old Style" w:cs="Bookman Old Style"/>
          <w:sz w:val="21"/>
          <w:szCs w:val="21"/>
        </w:rPr>
      </w:pPr>
      <w:r w:rsidRPr="00A87561">
        <w:rPr>
          <w:rFonts w:ascii="Bookman Old Style" w:hAnsi="Bookman Old Style"/>
          <w:b/>
          <w:bCs/>
          <w:i/>
          <w:iCs/>
          <w:sz w:val="21"/>
          <w:szCs w:val="21"/>
        </w:rPr>
        <w:t>ATTENDU</w:t>
      </w:r>
      <w:r w:rsidRPr="00C76FCE">
        <w:rPr>
          <w:rFonts w:ascii="Bookman Old Style" w:hAnsi="Bookman Old Style"/>
          <w:sz w:val="21"/>
          <w:szCs w:val="21"/>
        </w:rPr>
        <w:t> l’article</w:t>
      </w:r>
      <w:r w:rsidRPr="00EB74C6">
        <w:rPr>
          <w:sz w:val="21"/>
          <w:szCs w:val="21"/>
        </w:rPr>
        <w:t> </w:t>
      </w:r>
      <w:r w:rsidRPr="00C76FCE">
        <w:rPr>
          <w:rFonts w:ascii="Bookman Old Style" w:hAnsi="Bookman Old Style"/>
          <w:sz w:val="21"/>
          <w:szCs w:val="21"/>
        </w:rPr>
        <w:t>75.0.1</w:t>
      </w:r>
      <w:r w:rsidRPr="00EB74C6">
        <w:rPr>
          <w:sz w:val="21"/>
          <w:szCs w:val="21"/>
        </w:rPr>
        <w:t> </w:t>
      </w:r>
      <w:r w:rsidRPr="00C76FCE">
        <w:rPr>
          <w:rFonts w:ascii="Bookman Old Style" w:hAnsi="Bookman Old Style"/>
          <w:sz w:val="21"/>
          <w:szCs w:val="21"/>
        </w:rPr>
        <w:t>de la LIP, lequel pr</w:t>
      </w:r>
      <w:r w:rsidRPr="00EB74C6">
        <w:rPr>
          <w:rFonts w:ascii="Bookman Old Style" w:hAnsi="Bookman Old Style"/>
          <w:sz w:val="21"/>
          <w:szCs w:val="21"/>
        </w:rPr>
        <w:t>é</w:t>
      </w:r>
      <w:r w:rsidRPr="00C76FCE">
        <w:rPr>
          <w:rFonts w:ascii="Bookman Old Style" w:hAnsi="Bookman Old Style"/>
          <w:sz w:val="21"/>
          <w:szCs w:val="21"/>
        </w:rPr>
        <w:t>voit que le conseil d</w:t>
      </w:r>
      <w:r w:rsidRPr="00EB74C6">
        <w:rPr>
          <w:rFonts w:ascii="Bookman Old Style" w:hAnsi="Bookman Old Style"/>
          <w:sz w:val="21"/>
          <w:szCs w:val="21"/>
        </w:rPr>
        <w:t>’é</w:t>
      </w:r>
      <w:r w:rsidRPr="00C76FCE">
        <w:rPr>
          <w:rFonts w:ascii="Bookman Old Style" w:hAnsi="Bookman Old Style"/>
          <w:sz w:val="21"/>
          <w:szCs w:val="21"/>
        </w:rPr>
        <w:t>tablissement, sur proposition de la direction de l</w:t>
      </w:r>
      <w:r w:rsidRPr="00EB74C6">
        <w:rPr>
          <w:rFonts w:ascii="Bookman Old Style" w:hAnsi="Bookman Old Style"/>
          <w:sz w:val="21"/>
          <w:szCs w:val="21"/>
        </w:rPr>
        <w:t>’é</w:t>
      </w:r>
      <w:r w:rsidRPr="00C76FCE">
        <w:rPr>
          <w:rFonts w:ascii="Bookman Old Style" w:hAnsi="Bookman Old Style"/>
          <w:sz w:val="21"/>
          <w:szCs w:val="21"/>
        </w:rPr>
        <w:t>cole,</w:t>
      </w:r>
      <w:r w:rsidRPr="00EB74C6">
        <w:rPr>
          <w:rFonts w:ascii="Bookman Old Style" w:hAnsi="Bookman Old Style"/>
          <w:sz w:val="21"/>
          <w:szCs w:val="21"/>
        </w:rPr>
        <w:t> </w:t>
      </w:r>
      <w:r w:rsidRPr="00C76FCE">
        <w:rPr>
          <w:rFonts w:ascii="Bookman Old Style" w:hAnsi="Bookman Old Style"/>
          <w:sz w:val="21"/>
          <w:szCs w:val="21"/>
        </w:rPr>
        <w:t>approuve toutes contributions financi</w:t>
      </w:r>
      <w:r w:rsidRPr="00EB74C6">
        <w:rPr>
          <w:rFonts w:ascii="Bookman Old Style" w:hAnsi="Bookman Old Style"/>
          <w:sz w:val="21"/>
          <w:szCs w:val="21"/>
        </w:rPr>
        <w:t>è</w:t>
      </w:r>
      <w:r w:rsidRPr="00C76FCE">
        <w:rPr>
          <w:rFonts w:ascii="Bookman Old Style" w:hAnsi="Bookman Old Style"/>
          <w:sz w:val="21"/>
          <w:szCs w:val="21"/>
        </w:rPr>
        <w:t>res factur</w:t>
      </w:r>
      <w:r w:rsidRPr="00EB74C6">
        <w:rPr>
          <w:rFonts w:ascii="Bookman Old Style" w:hAnsi="Bookman Old Style"/>
          <w:sz w:val="21"/>
          <w:szCs w:val="21"/>
        </w:rPr>
        <w:t>é</w:t>
      </w:r>
      <w:r w:rsidRPr="00C76FCE">
        <w:rPr>
          <w:rFonts w:ascii="Bookman Old Style" w:hAnsi="Bookman Old Style"/>
          <w:sz w:val="21"/>
          <w:szCs w:val="21"/>
        </w:rPr>
        <w:t xml:space="preserve">es aux parents relativement aux services </w:t>
      </w:r>
      <w:r w:rsidRPr="00EB74C6">
        <w:rPr>
          <w:rFonts w:ascii="Bookman Old Style" w:hAnsi="Bookman Old Style"/>
          <w:sz w:val="21"/>
          <w:szCs w:val="21"/>
        </w:rPr>
        <w:t>é</w:t>
      </w:r>
      <w:r w:rsidRPr="00C76FCE">
        <w:rPr>
          <w:rFonts w:ascii="Bookman Old Style" w:hAnsi="Bookman Old Style"/>
          <w:sz w:val="21"/>
          <w:szCs w:val="21"/>
        </w:rPr>
        <w:t>ducatifs, aux activit</w:t>
      </w:r>
      <w:r w:rsidRPr="00EB74C6">
        <w:rPr>
          <w:rFonts w:ascii="Bookman Old Style" w:hAnsi="Bookman Old Style"/>
          <w:sz w:val="21"/>
          <w:szCs w:val="21"/>
        </w:rPr>
        <w:t>é</w:t>
      </w:r>
      <w:r w:rsidRPr="00C76FCE">
        <w:rPr>
          <w:rFonts w:ascii="Bookman Old Style" w:hAnsi="Bookman Old Style"/>
          <w:sz w:val="21"/>
          <w:szCs w:val="21"/>
        </w:rPr>
        <w:t>s scolaires, au mat</w:t>
      </w:r>
      <w:r w:rsidRPr="00EB74C6">
        <w:rPr>
          <w:rFonts w:ascii="Bookman Old Style" w:hAnsi="Bookman Old Style"/>
          <w:sz w:val="21"/>
          <w:szCs w:val="21"/>
        </w:rPr>
        <w:t>é</w:t>
      </w:r>
      <w:r w:rsidRPr="00C76FCE">
        <w:rPr>
          <w:rFonts w:ascii="Bookman Old Style" w:hAnsi="Bookman Old Style"/>
          <w:sz w:val="21"/>
          <w:szCs w:val="21"/>
        </w:rPr>
        <w:t>riel d</w:t>
      </w:r>
      <w:r w:rsidRPr="00EB74C6">
        <w:rPr>
          <w:rFonts w:ascii="Bookman Old Style" w:hAnsi="Bookman Old Style"/>
          <w:sz w:val="21"/>
          <w:szCs w:val="21"/>
        </w:rPr>
        <w:t>’</w:t>
      </w:r>
      <w:r w:rsidRPr="00C76FCE">
        <w:rPr>
          <w:rFonts w:ascii="Bookman Old Style" w:hAnsi="Bookman Old Style"/>
          <w:sz w:val="21"/>
          <w:szCs w:val="21"/>
        </w:rPr>
        <w:t>usage personnel, aux documents dans lesquels l</w:t>
      </w:r>
      <w:r w:rsidRPr="00EB74C6">
        <w:rPr>
          <w:rFonts w:ascii="Bookman Old Style" w:hAnsi="Bookman Old Style"/>
          <w:sz w:val="21"/>
          <w:szCs w:val="21"/>
        </w:rPr>
        <w:t>’é</w:t>
      </w:r>
      <w:r w:rsidRPr="00C76FCE">
        <w:rPr>
          <w:rFonts w:ascii="Bookman Old Style" w:hAnsi="Bookman Old Style"/>
          <w:sz w:val="21"/>
          <w:szCs w:val="21"/>
        </w:rPr>
        <w:t>l</w:t>
      </w:r>
      <w:r w:rsidRPr="00EB74C6">
        <w:rPr>
          <w:rFonts w:ascii="Bookman Old Style" w:hAnsi="Bookman Old Style"/>
          <w:sz w:val="21"/>
          <w:szCs w:val="21"/>
        </w:rPr>
        <w:t>è</w:t>
      </w:r>
      <w:r w:rsidRPr="00C76FCE">
        <w:rPr>
          <w:rFonts w:ascii="Bookman Old Style" w:hAnsi="Bookman Old Style"/>
          <w:sz w:val="21"/>
          <w:szCs w:val="21"/>
        </w:rPr>
        <w:t xml:space="preserve">ve </w:t>
      </w:r>
      <w:r w:rsidRPr="00EB74C6">
        <w:rPr>
          <w:rFonts w:ascii="Bookman Old Style" w:hAnsi="Bookman Old Style"/>
          <w:sz w:val="21"/>
          <w:szCs w:val="21"/>
        </w:rPr>
        <w:t>é</w:t>
      </w:r>
      <w:r w:rsidRPr="00C76FCE">
        <w:rPr>
          <w:rFonts w:ascii="Bookman Old Style" w:hAnsi="Bookman Old Style"/>
          <w:sz w:val="21"/>
          <w:szCs w:val="21"/>
        </w:rPr>
        <w:t>crit, dessine ou d</w:t>
      </w:r>
      <w:r w:rsidRPr="00EB74C6">
        <w:rPr>
          <w:rFonts w:ascii="Bookman Old Style" w:hAnsi="Bookman Old Style"/>
          <w:sz w:val="21"/>
          <w:szCs w:val="21"/>
        </w:rPr>
        <w:t>é</w:t>
      </w:r>
      <w:r w:rsidRPr="00C76FCE">
        <w:rPr>
          <w:rFonts w:ascii="Bookman Old Style" w:hAnsi="Bookman Old Style"/>
          <w:sz w:val="21"/>
          <w:szCs w:val="21"/>
        </w:rPr>
        <w:t>coupe ainsi qu</w:t>
      </w:r>
      <w:r w:rsidRPr="00EB74C6">
        <w:rPr>
          <w:rFonts w:ascii="Bookman Old Style" w:hAnsi="Bookman Old Style"/>
          <w:sz w:val="21"/>
          <w:szCs w:val="21"/>
        </w:rPr>
        <w:t>’à</w:t>
      </w:r>
      <w:r w:rsidRPr="00C76FCE">
        <w:rPr>
          <w:rFonts w:ascii="Bookman Old Style" w:hAnsi="Bookman Old Style"/>
          <w:sz w:val="21"/>
          <w:szCs w:val="21"/>
        </w:rPr>
        <w:t xml:space="preserve"> la surveillance des d</w:t>
      </w:r>
      <w:r w:rsidRPr="00EB74C6">
        <w:rPr>
          <w:rFonts w:ascii="Bookman Old Style" w:hAnsi="Bookman Old Style"/>
          <w:sz w:val="21"/>
          <w:szCs w:val="21"/>
        </w:rPr>
        <w:t>î</w:t>
      </w:r>
      <w:r w:rsidRPr="00C76FCE">
        <w:rPr>
          <w:rFonts w:ascii="Bookman Old Style" w:hAnsi="Bookman Old Style"/>
          <w:sz w:val="21"/>
          <w:szCs w:val="21"/>
        </w:rPr>
        <w:t>neurs;</w:t>
      </w:r>
      <w:r w:rsidRPr="00EB74C6">
        <w:rPr>
          <w:sz w:val="21"/>
          <w:szCs w:val="21"/>
        </w:rPr>
        <w:t> </w:t>
      </w:r>
      <w:r w:rsidRPr="00EB74C6">
        <w:rPr>
          <w:rFonts w:ascii="Bookman Old Style" w:hAnsi="Bookman Old Style" w:cs="Bookman Old Style"/>
          <w:sz w:val="21"/>
          <w:szCs w:val="21"/>
        </w:rPr>
        <w:t>  </w:t>
      </w:r>
    </w:p>
    <w:p w14:paraId="03F67F2E" w14:textId="77777777" w:rsidR="009D12D0" w:rsidRPr="00C76FCE" w:rsidRDefault="009D12D0" w:rsidP="00C76FCE">
      <w:pPr>
        <w:ind w:left="992"/>
        <w:jc w:val="both"/>
        <w:rPr>
          <w:rFonts w:ascii="Bookman Old Style" w:hAnsi="Bookman Old Style"/>
          <w:sz w:val="21"/>
          <w:szCs w:val="21"/>
        </w:rPr>
      </w:pPr>
    </w:p>
    <w:p w14:paraId="072FF41B" w14:textId="2CE118A7" w:rsidR="00C76FCE" w:rsidRDefault="00C76FCE" w:rsidP="00C76FCE">
      <w:pPr>
        <w:ind w:left="992"/>
        <w:jc w:val="both"/>
        <w:rPr>
          <w:rFonts w:ascii="Bookman Old Style" w:hAnsi="Bookman Old Style"/>
          <w:sz w:val="21"/>
          <w:szCs w:val="21"/>
        </w:rPr>
      </w:pPr>
      <w:r w:rsidRPr="00A87561">
        <w:rPr>
          <w:rFonts w:ascii="Bookman Old Style" w:hAnsi="Bookman Old Style"/>
          <w:b/>
          <w:bCs/>
          <w:i/>
          <w:iCs/>
          <w:sz w:val="21"/>
          <w:szCs w:val="21"/>
        </w:rPr>
        <w:t xml:space="preserve">ATTENDU </w:t>
      </w:r>
      <w:r w:rsidR="00E03F6A" w:rsidRPr="00A87561">
        <w:rPr>
          <w:rFonts w:ascii="Bookman Old Style" w:hAnsi="Bookman Old Style"/>
          <w:b/>
          <w:bCs/>
          <w:i/>
          <w:iCs/>
          <w:sz w:val="21"/>
          <w:szCs w:val="21"/>
        </w:rPr>
        <w:t>QUE</w:t>
      </w:r>
      <w:r w:rsidRPr="00C76FCE">
        <w:rPr>
          <w:rFonts w:ascii="Bookman Old Style" w:hAnsi="Bookman Old Style"/>
          <w:sz w:val="21"/>
          <w:szCs w:val="21"/>
        </w:rPr>
        <w:t xml:space="preserve"> les propositions faites par la direction de l’école en vertu de l’article 75.0.1 de la LIP ont été élaborées avec la participation des enseignants et sont accompagnées d’une justification quant à la nature et au montant des frais facturés, qui n’excèdent pas le coût réel du bien ou du service; </w:t>
      </w:r>
    </w:p>
    <w:p w14:paraId="30575168" w14:textId="77777777" w:rsidR="009D12D0" w:rsidRPr="00C76FCE" w:rsidRDefault="009D12D0" w:rsidP="00C76FCE">
      <w:pPr>
        <w:ind w:left="992"/>
        <w:jc w:val="both"/>
        <w:rPr>
          <w:rFonts w:ascii="Bookman Old Style" w:hAnsi="Bookman Old Style"/>
          <w:sz w:val="21"/>
          <w:szCs w:val="21"/>
        </w:rPr>
      </w:pPr>
    </w:p>
    <w:p w14:paraId="55B460A9" w14:textId="6A924E76" w:rsidR="00C76FCE" w:rsidRDefault="00C76FCE" w:rsidP="00C76FCE">
      <w:pPr>
        <w:ind w:left="992"/>
        <w:jc w:val="both"/>
        <w:rPr>
          <w:rFonts w:ascii="Bookman Old Style" w:hAnsi="Bookman Old Style"/>
          <w:sz w:val="21"/>
          <w:szCs w:val="21"/>
        </w:rPr>
      </w:pPr>
      <w:r w:rsidRPr="00A87561">
        <w:rPr>
          <w:rFonts w:ascii="Bookman Old Style" w:hAnsi="Bookman Old Style"/>
          <w:b/>
          <w:bCs/>
          <w:i/>
          <w:iCs/>
          <w:sz w:val="21"/>
          <w:szCs w:val="21"/>
        </w:rPr>
        <w:t>A</w:t>
      </w:r>
      <w:r w:rsidR="00183D70" w:rsidRPr="00A87561">
        <w:rPr>
          <w:rFonts w:ascii="Bookman Old Style" w:hAnsi="Bookman Old Style"/>
          <w:b/>
          <w:bCs/>
          <w:i/>
          <w:iCs/>
          <w:sz w:val="21"/>
          <w:szCs w:val="21"/>
        </w:rPr>
        <w:t>TTENDU</w:t>
      </w:r>
      <w:r w:rsidRPr="00C76FCE">
        <w:rPr>
          <w:rFonts w:ascii="Bookman Old Style" w:hAnsi="Bookman Old Style"/>
          <w:sz w:val="21"/>
          <w:szCs w:val="21"/>
        </w:rPr>
        <w:t> la </w:t>
      </w:r>
      <w:r w:rsidRPr="00EB74C6">
        <w:rPr>
          <w:rFonts w:ascii="Bookman Old Style" w:hAnsi="Bookman Old Style"/>
          <w:sz w:val="21"/>
          <w:szCs w:val="21"/>
        </w:rPr>
        <w:t>Politique relative aux contributions financières qui peuvent être assumées par les parents</w:t>
      </w:r>
      <w:r w:rsidRPr="00C76FCE">
        <w:rPr>
          <w:rFonts w:ascii="Bookman Old Style" w:hAnsi="Bookman Old Style"/>
          <w:sz w:val="21"/>
          <w:szCs w:val="21"/>
        </w:rPr>
        <w:t> (SEJ-08) et sa pratique de gestion associée (SEJ-24);  </w:t>
      </w:r>
    </w:p>
    <w:p w14:paraId="07379279" w14:textId="77777777" w:rsidR="009D12D0" w:rsidRPr="00C76FCE" w:rsidRDefault="009D12D0" w:rsidP="00C76FCE">
      <w:pPr>
        <w:ind w:left="992"/>
        <w:jc w:val="both"/>
        <w:rPr>
          <w:rFonts w:ascii="Bookman Old Style" w:hAnsi="Bookman Old Style"/>
          <w:sz w:val="21"/>
          <w:szCs w:val="21"/>
        </w:rPr>
      </w:pPr>
    </w:p>
    <w:p w14:paraId="03ED1DB9" w14:textId="54FEE54C" w:rsidR="00C76FCE" w:rsidRDefault="00C76FCE" w:rsidP="00C76FCE">
      <w:pPr>
        <w:ind w:left="992"/>
        <w:jc w:val="both"/>
        <w:rPr>
          <w:rFonts w:ascii="Bookman Old Style" w:hAnsi="Bookman Old Style"/>
          <w:sz w:val="21"/>
          <w:szCs w:val="21"/>
        </w:rPr>
      </w:pPr>
      <w:r w:rsidRPr="00A87561">
        <w:rPr>
          <w:rFonts w:ascii="Bookman Old Style" w:hAnsi="Bookman Old Style"/>
          <w:b/>
          <w:bCs/>
          <w:i/>
          <w:iCs/>
          <w:sz w:val="21"/>
          <w:szCs w:val="21"/>
        </w:rPr>
        <w:t>ATTENDU </w:t>
      </w:r>
      <w:r w:rsidR="00183D70" w:rsidRPr="00A87561">
        <w:rPr>
          <w:rFonts w:ascii="Bookman Old Style" w:hAnsi="Bookman Old Style"/>
          <w:b/>
          <w:bCs/>
          <w:i/>
          <w:iCs/>
          <w:sz w:val="21"/>
          <w:szCs w:val="21"/>
        </w:rPr>
        <w:t>Q</w:t>
      </w:r>
      <w:r w:rsidR="00183D70" w:rsidRPr="00183D70">
        <w:rPr>
          <w:rFonts w:ascii="Bookman Old Style" w:hAnsi="Bookman Old Style"/>
          <w:b/>
          <w:bCs/>
          <w:sz w:val="21"/>
          <w:szCs w:val="21"/>
        </w:rPr>
        <w:t>UE</w:t>
      </w:r>
      <w:r w:rsidRPr="00C76FCE">
        <w:rPr>
          <w:rFonts w:ascii="Bookman Old Style" w:hAnsi="Bookman Old Style"/>
          <w:sz w:val="21"/>
          <w:szCs w:val="21"/>
        </w:rPr>
        <w:t xml:space="preserve"> le conseil d’établissement a établi des principes d’encadrement des contributions financières qui peuvent être facturées par les parents, conformément à l’article 77.1 de la LIP et que les contributions financières proposées en tiennent compte; </w:t>
      </w:r>
    </w:p>
    <w:p w14:paraId="277A4116" w14:textId="77777777" w:rsidR="009D12D0" w:rsidRPr="00C76FCE" w:rsidRDefault="009D12D0" w:rsidP="00C76FCE">
      <w:pPr>
        <w:ind w:left="992"/>
        <w:jc w:val="both"/>
        <w:rPr>
          <w:rFonts w:ascii="Bookman Old Style" w:hAnsi="Bookman Old Style"/>
          <w:sz w:val="21"/>
          <w:szCs w:val="21"/>
        </w:rPr>
      </w:pPr>
    </w:p>
    <w:p w14:paraId="3A99EC05" w14:textId="77777777" w:rsidR="00C76FCE" w:rsidRDefault="00C76FCE" w:rsidP="00C76FCE">
      <w:pPr>
        <w:ind w:left="992"/>
        <w:jc w:val="both"/>
        <w:rPr>
          <w:rFonts w:ascii="Bookman Old Style" w:hAnsi="Bookman Old Style"/>
          <w:sz w:val="21"/>
          <w:szCs w:val="21"/>
        </w:rPr>
      </w:pPr>
      <w:r w:rsidRPr="00A87561">
        <w:rPr>
          <w:rFonts w:ascii="Bookman Old Style" w:hAnsi="Bookman Old Style"/>
          <w:b/>
          <w:bCs/>
          <w:i/>
          <w:iCs/>
          <w:sz w:val="21"/>
          <w:szCs w:val="21"/>
        </w:rPr>
        <w:t>ATTENDU QUE</w:t>
      </w:r>
      <w:r w:rsidRPr="00C76FCE">
        <w:rPr>
          <w:rFonts w:ascii="Bookman Old Style" w:hAnsi="Bookman Old Style"/>
          <w:sz w:val="21"/>
          <w:szCs w:val="21"/>
        </w:rPr>
        <w:t xml:space="preserve"> le conseil d’établissement a tenu compte, avant d’approuver les contributions financières exigées pour les documents dans lesquels l’élève écrit, dessine ou découpe, des autres contributions qu’il a approuvées ou qui lui sont proposées; </w:t>
      </w:r>
    </w:p>
    <w:p w14:paraId="11DEE0F5" w14:textId="77777777" w:rsidR="009D12D0" w:rsidRPr="00C76FCE" w:rsidRDefault="009D12D0" w:rsidP="00C76FCE">
      <w:pPr>
        <w:ind w:left="992"/>
        <w:jc w:val="both"/>
        <w:rPr>
          <w:rFonts w:ascii="Bookman Old Style" w:hAnsi="Bookman Old Style"/>
          <w:sz w:val="21"/>
          <w:szCs w:val="21"/>
        </w:rPr>
      </w:pPr>
    </w:p>
    <w:p w14:paraId="03FBF011" w14:textId="3DF3780A" w:rsidR="009D12D0" w:rsidRDefault="00C76FCE" w:rsidP="00C76FCE">
      <w:pPr>
        <w:ind w:left="992"/>
        <w:jc w:val="both"/>
        <w:rPr>
          <w:rFonts w:ascii="Bookman Old Style" w:hAnsi="Bookman Old Style"/>
          <w:sz w:val="21"/>
          <w:szCs w:val="21"/>
        </w:rPr>
      </w:pPr>
      <w:r w:rsidRPr="00EB6CFB">
        <w:rPr>
          <w:rFonts w:ascii="Bookman Old Style" w:hAnsi="Bookman Old Style"/>
          <w:b/>
          <w:bCs/>
          <w:i/>
          <w:iCs/>
          <w:sz w:val="21"/>
          <w:szCs w:val="21"/>
        </w:rPr>
        <w:t>Il est proposé par</w:t>
      </w:r>
      <w:r w:rsidRPr="00EB6CFB">
        <w:rPr>
          <w:b/>
          <w:bCs/>
          <w:i/>
          <w:iCs/>
          <w:sz w:val="21"/>
          <w:szCs w:val="21"/>
        </w:rPr>
        <w:t> </w:t>
      </w:r>
      <w:r w:rsidRPr="00EB6CFB">
        <w:rPr>
          <w:rFonts w:ascii="Bookman Old Style" w:hAnsi="Bookman Old Style"/>
          <w:b/>
          <w:bCs/>
          <w:i/>
          <w:iCs/>
          <w:sz w:val="21"/>
          <w:szCs w:val="21"/>
        </w:rPr>
        <w:t>: </w:t>
      </w:r>
      <w:r w:rsidR="008553E7" w:rsidRPr="00EB6CFB">
        <w:rPr>
          <w:rFonts w:ascii="Bookman Old Style" w:hAnsi="Bookman Old Style"/>
          <w:b/>
          <w:bCs/>
          <w:i/>
          <w:iCs/>
          <w:sz w:val="21"/>
          <w:szCs w:val="21"/>
        </w:rPr>
        <w:t xml:space="preserve"> </w:t>
      </w:r>
      <w:r w:rsidR="008553E7">
        <w:rPr>
          <w:rFonts w:ascii="Bookman Old Style" w:hAnsi="Bookman Old Style"/>
          <w:sz w:val="21"/>
          <w:szCs w:val="21"/>
        </w:rPr>
        <w:t>madame Lysiane Cliche</w:t>
      </w:r>
    </w:p>
    <w:p w14:paraId="3E003CEE" w14:textId="2E68C28A" w:rsidR="00C76FCE" w:rsidRPr="00C76FCE" w:rsidRDefault="00C76FCE" w:rsidP="00C76FCE">
      <w:pPr>
        <w:ind w:left="992"/>
        <w:jc w:val="both"/>
        <w:rPr>
          <w:rFonts w:ascii="Bookman Old Style" w:hAnsi="Bookman Old Style"/>
          <w:sz w:val="21"/>
          <w:szCs w:val="21"/>
        </w:rPr>
      </w:pPr>
      <w:r w:rsidRPr="00C76FCE">
        <w:rPr>
          <w:rFonts w:ascii="Bookman Old Style" w:hAnsi="Bookman Old Style"/>
          <w:sz w:val="21"/>
          <w:szCs w:val="21"/>
        </w:rPr>
        <w:tab/>
      </w:r>
      <w:r w:rsidRPr="00EB74C6">
        <w:rPr>
          <w:rFonts w:ascii="Bookman Old Style" w:hAnsi="Bookman Old Style"/>
          <w:sz w:val="21"/>
          <w:szCs w:val="21"/>
        </w:rPr>
        <w:t> </w:t>
      </w:r>
    </w:p>
    <w:p w14:paraId="0EB6E396" w14:textId="1D3A0505" w:rsidR="00F94EB4" w:rsidRDefault="00C76FCE" w:rsidP="009D12D0">
      <w:pPr>
        <w:ind w:left="992"/>
        <w:jc w:val="both"/>
        <w:rPr>
          <w:rFonts w:ascii="Bookman Old Style" w:hAnsi="Bookman Old Style"/>
          <w:b/>
          <w:bCs/>
          <w:i/>
          <w:iCs/>
          <w:sz w:val="21"/>
          <w:szCs w:val="21"/>
          <w:lang w:eastAsia="fr-FR"/>
        </w:rPr>
      </w:pPr>
      <w:r w:rsidRPr="00A87561">
        <w:rPr>
          <w:rFonts w:ascii="Bookman Old Style" w:hAnsi="Bookman Old Style"/>
          <w:b/>
          <w:bCs/>
          <w:i/>
          <w:iCs/>
          <w:sz w:val="21"/>
          <w:szCs w:val="21"/>
        </w:rPr>
        <w:t>D’APPROUVER</w:t>
      </w:r>
      <w:r w:rsidRPr="00183D70">
        <w:rPr>
          <w:rFonts w:ascii="Bookman Old Style" w:hAnsi="Bookman Old Style"/>
          <w:b/>
          <w:bCs/>
          <w:sz w:val="21"/>
          <w:szCs w:val="21"/>
        </w:rPr>
        <w:t> </w:t>
      </w:r>
      <w:r w:rsidRPr="00C76FCE">
        <w:rPr>
          <w:rFonts w:ascii="Bookman Old Style" w:hAnsi="Bookman Old Style"/>
          <w:sz w:val="21"/>
          <w:szCs w:val="21"/>
        </w:rPr>
        <w:t>les contributions financières facturées aux parents pour les documents dans lesquels l’élève écrit, dessine ou découpe pour l’année scolaire 20</w:t>
      </w:r>
      <w:r w:rsidR="00EB6CFB">
        <w:rPr>
          <w:rFonts w:ascii="Bookman Old Style" w:hAnsi="Bookman Old Style"/>
          <w:sz w:val="21"/>
          <w:szCs w:val="21"/>
        </w:rPr>
        <w:t>26</w:t>
      </w:r>
      <w:r w:rsidRPr="00C76FCE">
        <w:rPr>
          <w:rFonts w:ascii="Bookman Old Style" w:hAnsi="Bookman Old Style"/>
          <w:sz w:val="21"/>
          <w:szCs w:val="21"/>
        </w:rPr>
        <w:t>-20</w:t>
      </w:r>
      <w:r w:rsidR="00EB6CFB">
        <w:rPr>
          <w:rFonts w:ascii="Bookman Old Style" w:hAnsi="Bookman Old Style"/>
          <w:sz w:val="21"/>
          <w:szCs w:val="21"/>
        </w:rPr>
        <w:t>27</w:t>
      </w:r>
      <w:r w:rsidRPr="00C76FCE">
        <w:rPr>
          <w:rFonts w:ascii="Bookman Old Style" w:hAnsi="Bookman Old Style"/>
          <w:sz w:val="21"/>
          <w:szCs w:val="21"/>
        </w:rPr>
        <w:t>, dont le détail est déposé en annexe du procès-verbal pour en faire partie intégrante; </w:t>
      </w:r>
    </w:p>
    <w:p w14:paraId="3D3484AE" w14:textId="5806D46A" w:rsidR="00F44CE9" w:rsidRDefault="00F44CE9" w:rsidP="00F44CE9">
      <w:pPr>
        <w:ind w:left="1077"/>
        <w:jc w:val="right"/>
        <w:rPr>
          <w:rFonts w:ascii="Bookman Old Style" w:hAnsi="Bookman Old Style"/>
          <w:b/>
          <w:bCs/>
          <w:i/>
          <w:iCs/>
          <w:sz w:val="21"/>
          <w:szCs w:val="21"/>
        </w:rPr>
      </w:pPr>
      <w:r>
        <w:rPr>
          <w:rFonts w:ascii="Bookman Old Style" w:hAnsi="Bookman Old Style"/>
          <w:b/>
          <w:bCs/>
          <w:i/>
          <w:iCs/>
          <w:sz w:val="21"/>
          <w:szCs w:val="21"/>
        </w:rPr>
        <w:t>A</w:t>
      </w:r>
      <w:r>
        <w:rPr>
          <w:rFonts w:ascii="Bookman Old Style" w:hAnsi="Bookman Old Style"/>
          <w:b/>
          <w:bCs/>
          <w:i/>
          <w:iCs/>
          <w:sz w:val="21"/>
          <w:szCs w:val="21"/>
        </w:rPr>
        <w:t>PPROUVÉ</w:t>
      </w:r>
    </w:p>
    <w:p w14:paraId="22D2CA0D" w14:textId="5BAAB1AA" w:rsidR="00F44CE9" w:rsidRDefault="00F44CE9" w:rsidP="00F44CE9">
      <w:pPr>
        <w:ind w:left="1077"/>
        <w:jc w:val="right"/>
        <w:rPr>
          <w:rFonts w:ascii="Bookman Old Style" w:hAnsi="Bookman Old Style"/>
          <w:sz w:val="21"/>
          <w:szCs w:val="21"/>
        </w:rPr>
      </w:pPr>
      <w:r>
        <w:rPr>
          <w:rFonts w:ascii="Bookman Old Style" w:hAnsi="Bookman Old Style"/>
          <w:b/>
          <w:bCs/>
          <w:i/>
          <w:iCs/>
          <w:sz w:val="21"/>
          <w:szCs w:val="21"/>
        </w:rPr>
        <w:t>RÉSOLUTION NO CE-25/26-0</w:t>
      </w:r>
      <w:r>
        <w:rPr>
          <w:rFonts w:ascii="Bookman Old Style" w:hAnsi="Bookman Old Style"/>
          <w:b/>
          <w:bCs/>
          <w:i/>
          <w:iCs/>
          <w:sz w:val="21"/>
          <w:szCs w:val="21"/>
        </w:rPr>
        <w:t>20</w:t>
      </w:r>
    </w:p>
    <w:p w14:paraId="6EE1668A" w14:textId="0B9E091A" w:rsidR="00D65A75" w:rsidRDefault="00D65A75" w:rsidP="00DA0F7C">
      <w:pPr>
        <w:ind w:left="992"/>
        <w:jc w:val="right"/>
        <w:rPr>
          <w:rFonts w:ascii="Bookman Old Style" w:hAnsi="Bookman Old Style"/>
          <w:b/>
          <w:bCs/>
          <w:i/>
          <w:iCs/>
          <w:sz w:val="21"/>
          <w:szCs w:val="21"/>
          <w:lang w:eastAsia="fr-FR"/>
        </w:rPr>
      </w:pPr>
      <w:r w:rsidRPr="00D65A75">
        <w:rPr>
          <w:rFonts w:ascii="Bookman Old Style" w:hAnsi="Bookman Old Style"/>
          <w:b/>
          <w:bCs/>
          <w:i/>
          <w:iCs/>
          <w:sz w:val="21"/>
          <w:szCs w:val="21"/>
          <w:lang w:eastAsia="fr-FR"/>
        </w:rPr>
        <w:br/>
      </w:r>
    </w:p>
    <w:p w14:paraId="1BBAF5D8" w14:textId="77777777" w:rsidR="009D12D0" w:rsidRPr="000219D3" w:rsidRDefault="009D12D0" w:rsidP="00DA0F7C">
      <w:pPr>
        <w:ind w:left="992"/>
        <w:jc w:val="right"/>
        <w:rPr>
          <w:rFonts w:ascii="Bookman Old Style" w:hAnsi="Bookman Old Style"/>
          <w:b/>
          <w:bCs/>
          <w:i/>
          <w:iCs/>
          <w:sz w:val="21"/>
          <w:szCs w:val="21"/>
          <w:lang w:eastAsia="fr-FR"/>
        </w:rPr>
      </w:pPr>
    </w:p>
    <w:p w14:paraId="3B7277A9" w14:textId="34D67727" w:rsidR="005359CE" w:rsidRPr="004C78CC" w:rsidRDefault="002A7363" w:rsidP="00BD6089">
      <w:pPr>
        <w:ind w:left="992"/>
        <w:rPr>
          <w:rFonts w:ascii="Bookman Old Style" w:hAnsi="Bookman Old Style"/>
          <w:b/>
          <w:bCs/>
          <w:sz w:val="21"/>
          <w:szCs w:val="21"/>
        </w:rPr>
      </w:pPr>
      <w:r w:rsidRPr="004C78CC">
        <w:rPr>
          <w:rFonts w:ascii="Bookman Old Style" w:hAnsi="Bookman Old Style"/>
          <w:b/>
          <w:bCs/>
          <w:sz w:val="21"/>
          <w:szCs w:val="21"/>
        </w:rPr>
        <w:t xml:space="preserve">7.3 Adoption du </w:t>
      </w:r>
      <w:r w:rsidR="00685325">
        <w:rPr>
          <w:rFonts w:ascii="Bookman Old Style" w:hAnsi="Bookman Old Style"/>
          <w:b/>
          <w:bCs/>
          <w:sz w:val="21"/>
          <w:szCs w:val="21"/>
        </w:rPr>
        <w:t>budget</w:t>
      </w:r>
    </w:p>
    <w:p w14:paraId="648B822C" w14:textId="77777777" w:rsidR="00374192" w:rsidRDefault="00374192" w:rsidP="00600597">
      <w:pPr>
        <w:ind w:left="992"/>
        <w:rPr>
          <w:rFonts w:ascii="Bookman Old Style" w:hAnsi="Bookman Old Style"/>
          <w:sz w:val="21"/>
          <w:szCs w:val="21"/>
          <w:lang w:eastAsia="fr-FR"/>
        </w:rPr>
      </w:pPr>
    </w:p>
    <w:p w14:paraId="359D58DD" w14:textId="3C7C3CBC" w:rsidR="007E78CC" w:rsidRPr="00EB74C6" w:rsidRDefault="007E78CC" w:rsidP="008C4D80">
      <w:pPr>
        <w:ind w:left="992"/>
        <w:rPr>
          <w:rFonts w:ascii="Bookman Old Style" w:hAnsi="Bookman Old Style"/>
          <w:sz w:val="21"/>
          <w:szCs w:val="21"/>
        </w:rPr>
      </w:pPr>
      <w:r w:rsidRPr="00EB74C6">
        <w:rPr>
          <w:rFonts w:ascii="Bookman Old Style" w:hAnsi="Bookman Old Style"/>
          <w:sz w:val="21"/>
          <w:szCs w:val="21"/>
        </w:rPr>
        <w:t>Madame Karine Filiatrault, directrice présente aux membres le sommaire du budget initial 202</w:t>
      </w:r>
      <w:r w:rsidR="00B826DA">
        <w:rPr>
          <w:rFonts w:ascii="Bookman Old Style" w:hAnsi="Bookman Old Style"/>
          <w:sz w:val="21"/>
          <w:szCs w:val="21"/>
        </w:rPr>
        <w:t>6</w:t>
      </w:r>
      <w:r w:rsidRPr="00EB74C6">
        <w:rPr>
          <w:rFonts w:ascii="Bookman Old Style" w:hAnsi="Bookman Old Style"/>
          <w:sz w:val="21"/>
          <w:szCs w:val="21"/>
        </w:rPr>
        <w:t>-202</w:t>
      </w:r>
      <w:r w:rsidR="00B826DA">
        <w:rPr>
          <w:rFonts w:ascii="Bookman Old Style" w:hAnsi="Bookman Old Style"/>
          <w:sz w:val="21"/>
          <w:szCs w:val="21"/>
        </w:rPr>
        <w:t>7</w:t>
      </w:r>
      <w:r w:rsidRPr="00EB74C6">
        <w:rPr>
          <w:rFonts w:ascii="Bookman Old Style" w:hAnsi="Bookman Old Style"/>
          <w:sz w:val="21"/>
          <w:szCs w:val="21"/>
        </w:rPr>
        <w:t>. </w:t>
      </w:r>
    </w:p>
    <w:p w14:paraId="7066DC1E" w14:textId="77777777" w:rsidR="007E78CC" w:rsidRPr="00F44CE9" w:rsidRDefault="007E78CC" w:rsidP="00F44CE9">
      <w:pPr>
        <w:ind w:left="992"/>
        <w:jc w:val="right"/>
        <w:rPr>
          <w:rFonts w:ascii="Bookman Old Style" w:hAnsi="Bookman Old Style"/>
          <w:b/>
          <w:bCs/>
          <w:i/>
          <w:iCs/>
          <w:sz w:val="21"/>
          <w:szCs w:val="21"/>
        </w:rPr>
      </w:pPr>
      <w:r w:rsidRPr="00F44CE9">
        <w:rPr>
          <w:rFonts w:ascii="Bookman Old Style" w:hAnsi="Bookman Old Style"/>
          <w:b/>
          <w:bCs/>
          <w:i/>
          <w:iCs/>
          <w:sz w:val="21"/>
          <w:szCs w:val="21"/>
        </w:rPr>
        <w:t>ADOPTÉ </w:t>
      </w:r>
    </w:p>
    <w:p w14:paraId="35174FD4" w14:textId="664D0A6D" w:rsidR="007E78CC" w:rsidRPr="00F44CE9" w:rsidRDefault="007E78CC" w:rsidP="00B826DA">
      <w:pPr>
        <w:spacing w:line="360" w:lineRule="auto"/>
        <w:ind w:left="993"/>
        <w:jc w:val="right"/>
        <w:rPr>
          <w:rFonts w:ascii="Bookman Old Style" w:hAnsi="Bookman Old Style"/>
          <w:b/>
          <w:bCs/>
          <w:sz w:val="21"/>
          <w:szCs w:val="21"/>
        </w:rPr>
      </w:pPr>
      <w:r w:rsidRPr="00F44CE9">
        <w:rPr>
          <w:rFonts w:ascii="Bookman Old Style" w:hAnsi="Bookman Old Style"/>
          <w:b/>
          <w:bCs/>
          <w:i/>
          <w:iCs/>
          <w:sz w:val="21"/>
          <w:szCs w:val="21"/>
        </w:rPr>
        <w:t>RÉSOLUTION NO CE-2</w:t>
      </w:r>
      <w:r w:rsidR="00F44CE9" w:rsidRPr="00F44CE9">
        <w:rPr>
          <w:rFonts w:ascii="Bookman Old Style" w:hAnsi="Bookman Old Style"/>
          <w:b/>
          <w:bCs/>
          <w:i/>
          <w:iCs/>
          <w:sz w:val="21"/>
          <w:szCs w:val="21"/>
        </w:rPr>
        <w:t>5</w:t>
      </w:r>
      <w:r w:rsidRPr="00F44CE9">
        <w:rPr>
          <w:rFonts w:ascii="Bookman Old Style" w:hAnsi="Bookman Old Style"/>
          <w:b/>
          <w:bCs/>
          <w:i/>
          <w:iCs/>
          <w:sz w:val="21"/>
          <w:szCs w:val="21"/>
        </w:rPr>
        <w:t>/2</w:t>
      </w:r>
      <w:r w:rsidR="00F44CE9" w:rsidRPr="00F44CE9">
        <w:rPr>
          <w:rFonts w:ascii="Bookman Old Style" w:hAnsi="Bookman Old Style"/>
          <w:b/>
          <w:bCs/>
          <w:i/>
          <w:iCs/>
          <w:sz w:val="21"/>
          <w:szCs w:val="21"/>
        </w:rPr>
        <w:t>6</w:t>
      </w:r>
      <w:r w:rsidRPr="00F44CE9">
        <w:rPr>
          <w:rFonts w:ascii="Bookman Old Style" w:hAnsi="Bookman Old Style"/>
          <w:b/>
          <w:bCs/>
          <w:sz w:val="21"/>
          <w:szCs w:val="21"/>
        </w:rPr>
        <w:t>-02</w:t>
      </w:r>
      <w:r w:rsidR="00F44CE9" w:rsidRPr="00F44CE9">
        <w:rPr>
          <w:rFonts w:ascii="Bookman Old Style" w:hAnsi="Bookman Old Style"/>
          <w:b/>
          <w:bCs/>
          <w:sz w:val="21"/>
          <w:szCs w:val="21"/>
        </w:rPr>
        <w:t>1</w:t>
      </w:r>
      <w:r w:rsidRPr="00F44CE9">
        <w:rPr>
          <w:rFonts w:ascii="Bookman Old Style" w:hAnsi="Bookman Old Style"/>
          <w:b/>
          <w:bCs/>
          <w:sz w:val="21"/>
          <w:szCs w:val="21"/>
        </w:rPr>
        <w:t> </w:t>
      </w:r>
    </w:p>
    <w:p w14:paraId="5A5E4544" w14:textId="20011EE9" w:rsidR="007E78CC" w:rsidRDefault="007E78CC" w:rsidP="007E78CC">
      <w:pPr>
        <w:spacing w:line="360" w:lineRule="auto"/>
        <w:ind w:left="993"/>
        <w:rPr>
          <w:rFonts w:ascii="Bookman Old Style" w:hAnsi="Bookman Old Style"/>
          <w:sz w:val="21"/>
          <w:szCs w:val="21"/>
        </w:rPr>
      </w:pPr>
    </w:p>
    <w:p w14:paraId="63CF9FCF" w14:textId="77777777" w:rsidR="00600597" w:rsidRDefault="00600597" w:rsidP="007E78CC">
      <w:pPr>
        <w:spacing w:line="360" w:lineRule="auto"/>
        <w:ind w:left="993"/>
        <w:rPr>
          <w:rFonts w:ascii="Bookman Old Style" w:hAnsi="Bookman Old Style"/>
          <w:sz w:val="21"/>
          <w:szCs w:val="21"/>
        </w:rPr>
      </w:pPr>
    </w:p>
    <w:p w14:paraId="102CCAC0" w14:textId="77777777" w:rsidR="00BD6089" w:rsidRDefault="00BD6089" w:rsidP="007E78CC">
      <w:pPr>
        <w:spacing w:line="360" w:lineRule="auto"/>
        <w:ind w:left="993"/>
        <w:rPr>
          <w:rFonts w:ascii="Bookman Old Style" w:hAnsi="Bookman Old Style"/>
          <w:sz w:val="21"/>
          <w:szCs w:val="21"/>
        </w:rPr>
      </w:pPr>
    </w:p>
    <w:p w14:paraId="48CEF9A5" w14:textId="77777777" w:rsidR="00600597" w:rsidRDefault="00600597" w:rsidP="007E78CC">
      <w:pPr>
        <w:spacing w:line="360" w:lineRule="auto"/>
        <w:ind w:left="993"/>
        <w:rPr>
          <w:rFonts w:ascii="Bookman Old Style" w:hAnsi="Bookman Old Style"/>
          <w:sz w:val="21"/>
          <w:szCs w:val="21"/>
        </w:rPr>
      </w:pPr>
    </w:p>
    <w:p w14:paraId="497883A8" w14:textId="77777777" w:rsidR="00600597" w:rsidRDefault="00600597" w:rsidP="007E78CC">
      <w:pPr>
        <w:spacing w:line="360" w:lineRule="auto"/>
        <w:ind w:left="993"/>
        <w:rPr>
          <w:rFonts w:ascii="Bookman Old Style" w:hAnsi="Bookman Old Style"/>
          <w:sz w:val="21"/>
          <w:szCs w:val="21"/>
        </w:rPr>
      </w:pPr>
    </w:p>
    <w:p w14:paraId="046BAC57" w14:textId="77777777" w:rsidR="00600597" w:rsidRPr="00EB74C6" w:rsidRDefault="00600597" w:rsidP="007E78CC">
      <w:pPr>
        <w:spacing w:line="360" w:lineRule="auto"/>
        <w:ind w:left="993"/>
        <w:rPr>
          <w:rFonts w:ascii="Bookman Old Style" w:hAnsi="Bookman Old Style"/>
          <w:sz w:val="21"/>
          <w:szCs w:val="21"/>
        </w:rPr>
      </w:pPr>
    </w:p>
    <w:p w14:paraId="6D9425F4" w14:textId="0F1012BB" w:rsidR="007E78CC" w:rsidRPr="00B826DA" w:rsidRDefault="007E78CC" w:rsidP="00BD6089">
      <w:pPr>
        <w:ind w:left="992"/>
        <w:rPr>
          <w:rFonts w:ascii="Bookman Old Style" w:hAnsi="Bookman Old Style"/>
          <w:b/>
          <w:bCs/>
          <w:sz w:val="21"/>
          <w:szCs w:val="21"/>
        </w:rPr>
      </w:pPr>
      <w:r w:rsidRPr="00B826DA">
        <w:rPr>
          <w:rFonts w:ascii="Bookman Old Style" w:hAnsi="Bookman Old Style"/>
          <w:b/>
          <w:bCs/>
          <w:sz w:val="21"/>
          <w:szCs w:val="21"/>
        </w:rPr>
        <w:lastRenderedPageBreak/>
        <w:t>Exercice financier </w:t>
      </w:r>
      <w:r w:rsidR="00055732">
        <w:rPr>
          <w:rFonts w:ascii="Bookman Old Style" w:hAnsi="Bookman Old Style"/>
          <w:b/>
          <w:bCs/>
          <w:sz w:val="21"/>
          <w:szCs w:val="21"/>
        </w:rPr>
        <w:t>2026-2027</w:t>
      </w:r>
      <w:r w:rsidR="00055732">
        <w:rPr>
          <w:rFonts w:ascii="Bookman Old Style" w:hAnsi="Bookman Old Style"/>
          <w:b/>
          <w:bCs/>
          <w:sz w:val="21"/>
          <w:szCs w:val="21"/>
        </w:rPr>
        <w:tab/>
      </w:r>
    </w:p>
    <w:p w14:paraId="67810331" w14:textId="19CE2D75" w:rsidR="007E78CC" w:rsidRPr="00EB74C6" w:rsidRDefault="007E78CC" w:rsidP="00BD6089">
      <w:pPr>
        <w:ind w:left="992"/>
        <w:rPr>
          <w:rFonts w:ascii="Bookman Old Style" w:hAnsi="Bookman Old Style"/>
          <w:sz w:val="21"/>
          <w:szCs w:val="21"/>
        </w:rPr>
      </w:pPr>
    </w:p>
    <w:p w14:paraId="5B644AE3" w14:textId="4F2C8820" w:rsidR="007E78CC" w:rsidRDefault="007E78CC" w:rsidP="00BD6089">
      <w:pPr>
        <w:ind w:left="992"/>
        <w:jc w:val="both"/>
        <w:rPr>
          <w:rFonts w:ascii="Bookman Old Style" w:hAnsi="Bookman Old Style"/>
          <w:sz w:val="21"/>
          <w:szCs w:val="21"/>
        </w:rPr>
      </w:pPr>
      <w:r w:rsidRPr="002B1624">
        <w:rPr>
          <w:rFonts w:ascii="Bookman Old Style" w:hAnsi="Bookman Old Style"/>
          <w:b/>
          <w:bCs/>
          <w:i/>
          <w:iCs/>
          <w:sz w:val="21"/>
          <w:szCs w:val="21"/>
        </w:rPr>
        <w:t>ATTENDU </w:t>
      </w:r>
      <w:r w:rsidR="002B1624">
        <w:rPr>
          <w:rFonts w:ascii="Bookman Old Style" w:hAnsi="Bookman Old Style"/>
          <w:b/>
          <w:bCs/>
          <w:i/>
          <w:iCs/>
          <w:sz w:val="21"/>
          <w:szCs w:val="21"/>
        </w:rPr>
        <w:t>QUE</w:t>
      </w:r>
      <w:r w:rsidRPr="00EB74C6">
        <w:rPr>
          <w:rFonts w:ascii="Bookman Old Style" w:hAnsi="Bookman Old Style"/>
          <w:sz w:val="21"/>
          <w:szCs w:val="21"/>
        </w:rPr>
        <w:t xml:space="preserve"> conformément à la Loi sur l’instruction publique, le conseil d’établissement doit adopter et soumettre pour approbation, au Centre de services scolaire des Mille-Îles, le budget pour l’exercice financier 202</w:t>
      </w:r>
      <w:r w:rsidR="002B1624">
        <w:rPr>
          <w:rFonts w:ascii="Bookman Old Style" w:hAnsi="Bookman Old Style"/>
          <w:sz w:val="21"/>
          <w:szCs w:val="21"/>
        </w:rPr>
        <w:t>6</w:t>
      </w:r>
      <w:r w:rsidRPr="00EB74C6">
        <w:rPr>
          <w:rFonts w:ascii="Bookman Old Style" w:hAnsi="Bookman Old Style"/>
          <w:sz w:val="21"/>
          <w:szCs w:val="21"/>
        </w:rPr>
        <w:t>-202</w:t>
      </w:r>
      <w:r w:rsidR="002B1624">
        <w:rPr>
          <w:rFonts w:ascii="Bookman Old Style" w:hAnsi="Bookman Old Style"/>
          <w:sz w:val="21"/>
          <w:szCs w:val="21"/>
        </w:rPr>
        <w:t>7</w:t>
      </w:r>
      <w:r w:rsidRPr="00EB74C6">
        <w:rPr>
          <w:rFonts w:ascii="Bookman Old Style" w:hAnsi="Bookman Old Style"/>
          <w:sz w:val="21"/>
          <w:szCs w:val="21"/>
        </w:rPr>
        <w:t>; </w:t>
      </w:r>
    </w:p>
    <w:p w14:paraId="2EDC7C03" w14:textId="77777777" w:rsidR="00BD6089" w:rsidRPr="00EB74C6" w:rsidRDefault="00BD6089" w:rsidP="00BD6089">
      <w:pPr>
        <w:ind w:left="992"/>
        <w:jc w:val="both"/>
        <w:rPr>
          <w:rFonts w:ascii="Bookman Old Style" w:hAnsi="Bookman Old Style"/>
          <w:sz w:val="21"/>
          <w:szCs w:val="21"/>
        </w:rPr>
      </w:pPr>
    </w:p>
    <w:p w14:paraId="3199C95F" w14:textId="59B20C0C" w:rsidR="007E78CC" w:rsidRDefault="007E78CC" w:rsidP="00BD6089">
      <w:pPr>
        <w:ind w:left="992"/>
        <w:jc w:val="both"/>
        <w:rPr>
          <w:rFonts w:ascii="Bookman Old Style" w:hAnsi="Bookman Old Style"/>
          <w:sz w:val="21"/>
          <w:szCs w:val="21"/>
        </w:rPr>
      </w:pPr>
      <w:r w:rsidRPr="002B1624">
        <w:rPr>
          <w:rFonts w:ascii="Bookman Old Style" w:hAnsi="Bookman Old Style"/>
          <w:b/>
          <w:bCs/>
          <w:i/>
          <w:iCs/>
          <w:sz w:val="21"/>
          <w:szCs w:val="21"/>
        </w:rPr>
        <w:t>ATTENDU</w:t>
      </w:r>
      <w:r w:rsidR="002B1624">
        <w:rPr>
          <w:rFonts w:ascii="Bookman Old Style" w:hAnsi="Bookman Old Style"/>
          <w:b/>
          <w:bCs/>
          <w:i/>
          <w:iCs/>
          <w:sz w:val="21"/>
          <w:szCs w:val="21"/>
        </w:rPr>
        <w:t xml:space="preserve"> QUE</w:t>
      </w:r>
      <w:r w:rsidRPr="00EB74C6">
        <w:rPr>
          <w:rFonts w:ascii="Bookman Old Style" w:hAnsi="Bookman Old Style"/>
          <w:sz w:val="21"/>
          <w:szCs w:val="21"/>
        </w:rPr>
        <w:t xml:space="preserve"> ce budget maintient l’équilibre entre d’une part, les dépenses et d’autre part, les ressources financières allouées à l’établissement par le centre de services scolaire et les autres revenus qui lui sont propres; </w:t>
      </w:r>
    </w:p>
    <w:p w14:paraId="06DE42B7" w14:textId="77777777" w:rsidR="00C9692B" w:rsidRPr="00EB74C6" w:rsidRDefault="00C9692B" w:rsidP="00BD6089">
      <w:pPr>
        <w:ind w:left="992"/>
        <w:jc w:val="both"/>
        <w:rPr>
          <w:rFonts w:ascii="Bookman Old Style" w:hAnsi="Bookman Old Style"/>
          <w:sz w:val="21"/>
          <w:szCs w:val="21"/>
        </w:rPr>
      </w:pPr>
    </w:p>
    <w:p w14:paraId="73CF125B" w14:textId="7C41A936" w:rsidR="007E78CC" w:rsidRPr="00EB74C6" w:rsidRDefault="007E78CC" w:rsidP="00BD6089">
      <w:pPr>
        <w:ind w:left="992"/>
        <w:jc w:val="both"/>
        <w:rPr>
          <w:rFonts w:ascii="Bookman Old Style" w:hAnsi="Bookman Old Style"/>
          <w:sz w:val="21"/>
          <w:szCs w:val="21"/>
        </w:rPr>
      </w:pPr>
      <w:r w:rsidRPr="00476C57">
        <w:rPr>
          <w:rFonts w:ascii="Bookman Old Style" w:hAnsi="Bookman Old Style"/>
          <w:b/>
          <w:bCs/>
          <w:i/>
          <w:iCs/>
          <w:sz w:val="21"/>
          <w:szCs w:val="21"/>
        </w:rPr>
        <w:t>IL EST PROPOSÉ</w:t>
      </w:r>
      <w:r w:rsidRPr="00EB74C6">
        <w:rPr>
          <w:rFonts w:ascii="Bookman Old Style" w:hAnsi="Bookman Old Style"/>
          <w:sz w:val="21"/>
          <w:szCs w:val="21"/>
        </w:rPr>
        <w:t xml:space="preserve"> par madame </w:t>
      </w:r>
      <w:r w:rsidR="008553E7">
        <w:rPr>
          <w:rFonts w:ascii="Bookman Old Style" w:hAnsi="Bookman Old Style"/>
          <w:sz w:val="21"/>
          <w:szCs w:val="21"/>
        </w:rPr>
        <w:t>Chloé Charbonneau</w:t>
      </w:r>
      <w:r w:rsidRPr="00EB74C6">
        <w:rPr>
          <w:rFonts w:ascii="Bookman Old Style" w:hAnsi="Bookman Old Style"/>
          <w:sz w:val="21"/>
          <w:szCs w:val="21"/>
        </w:rPr>
        <w:t> </w:t>
      </w:r>
      <w:r w:rsidRPr="00476C57">
        <w:rPr>
          <w:rFonts w:ascii="Bookman Old Style" w:hAnsi="Bookman Old Style"/>
          <w:b/>
          <w:bCs/>
          <w:i/>
          <w:iCs/>
          <w:sz w:val="21"/>
          <w:szCs w:val="21"/>
        </w:rPr>
        <w:t>D’ADOPTER</w:t>
      </w:r>
      <w:r w:rsidRPr="00EB74C6">
        <w:rPr>
          <w:rFonts w:ascii="Bookman Old Style" w:hAnsi="Bookman Old Style"/>
          <w:sz w:val="21"/>
          <w:szCs w:val="21"/>
        </w:rPr>
        <w:t> et </w:t>
      </w:r>
      <w:r w:rsidRPr="00476C57">
        <w:rPr>
          <w:rFonts w:ascii="Bookman Old Style" w:hAnsi="Bookman Old Style"/>
          <w:b/>
          <w:bCs/>
          <w:i/>
          <w:iCs/>
          <w:sz w:val="21"/>
          <w:szCs w:val="21"/>
        </w:rPr>
        <w:t>DE SOUMETTRE</w:t>
      </w:r>
      <w:r w:rsidRPr="00EB74C6">
        <w:rPr>
          <w:rFonts w:ascii="Bookman Old Style" w:hAnsi="Bookman Old Style"/>
          <w:sz w:val="21"/>
          <w:szCs w:val="21"/>
        </w:rPr>
        <w:t> pour approbation au Centre de services scolaire des Mille-Îles, le « Budget initial 202</w:t>
      </w:r>
      <w:r w:rsidR="00F07725">
        <w:rPr>
          <w:rFonts w:ascii="Bookman Old Style" w:hAnsi="Bookman Old Style"/>
          <w:sz w:val="21"/>
          <w:szCs w:val="21"/>
        </w:rPr>
        <w:t>6</w:t>
      </w:r>
      <w:r w:rsidRPr="00EB74C6">
        <w:rPr>
          <w:rFonts w:ascii="Bookman Old Style" w:hAnsi="Bookman Old Style"/>
          <w:sz w:val="21"/>
          <w:szCs w:val="21"/>
        </w:rPr>
        <w:t>-202</w:t>
      </w:r>
      <w:r w:rsidR="00F07725">
        <w:rPr>
          <w:rFonts w:ascii="Bookman Old Style" w:hAnsi="Bookman Old Style"/>
          <w:sz w:val="21"/>
          <w:szCs w:val="21"/>
        </w:rPr>
        <w:t>7</w:t>
      </w:r>
      <w:r w:rsidRPr="00EB74C6">
        <w:rPr>
          <w:rFonts w:ascii="Bookman Old Style" w:hAnsi="Bookman Old Style"/>
          <w:sz w:val="21"/>
          <w:szCs w:val="21"/>
        </w:rPr>
        <w:t xml:space="preserve"> » de l’établissement. </w:t>
      </w:r>
    </w:p>
    <w:p w14:paraId="6A002CE2" w14:textId="424626D9" w:rsidR="007E78CC" w:rsidRPr="00EB6CFB" w:rsidRDefault="007E78CC" w:rsidP="00EB6CFB">
      <w:pPr>
        <w:ind w:left="992"/>
        <w:jc w:val="right"/>
        <w:rPr>
          <w:rFonts w:ascii="Bookman Old Style" w:hAnsi="Bookman Old Style"/>
          <w:b/>
          <w:bCs/>
          <w:i/>
          <w:iCs/>
          <w:sz w:val="21"/>
          <w:szCs w:val="21"/>
        </w:rPr>
      </w:pPr>
      <w:r w:rsidRPr="00EB6CFB">
        <w:rPr>
          <w:rFonts w:ascii="Bookman Old Style" w:hAnsi="Bookman Old Style"/>
          <w:b/>
          <w:bCs/>
          <w:i/>
          <w:iCs/>
          <w:sz w:val="21"/>
          <w:szCs w:val="21"/>
        </w:rPr>
        <w:t>ADOPTÉ </w:t>
      </w:r>
    </w:p>
    <w:p w14:paraId="23C6D5CF" w14:textId="4218EB97" w:rsidR="007E78CC" w:rsidRPr="00F07725" w:rsidRDefault="007E78CC" w:rsidP="00CF07C6">
      <w:pPr>
        <w:spacing w:line="360" w:lineRule="auto"/>
        <w:ind w:left="993"/>
        <w:jc w:val="right"/>
        <w:rPr>
          <w:rFonts w:ascii="Bookman Old Style" w:hAnsi="Bookman Old Style"/>
          <w:b/>
          <w:bCs/>
          <w:i/>
          <w:iCs/>
          <w:sz w:val="21"/>
          <w:szCs w:val="21"/>
        </w:rPr>
      </w:pPr>
      <w:r w:rsidRPr="00EB6CFB">
        <w:rPr>
          <w:rFonts w:ascii="Bookman Old Style" w:hAnsi="Bookman Old Style"/>
          <w:b/>
          <w:bCs/>
          <w:i/>
          <w:iCs/>
          <w:sz w:val="21"/>
          <w:szCs w:val="21"/>
        </w:rPr>
        <w:t>RÉSOLUTION NO CE-2</w:t>
      </w:r>
      <w:r w:rsidR="00EB6CFB" w:rsidRPr="00EB6CFB">
        <w:rPr>
          <w:rFonts w:ascii="Bookman Old Style" w:hAnsi="Bookman Old Style"/>
          <w:b/>
          <w:bCs/>
          <w:i/>
          <w:iCs/>
          <w:sz w:val="21"/>
          <w:szCs w:val="21"/>
        </w:rPr>
        <w:t>5</w:t>
      </w:r>
      <w:r w:rsidRPr="00EB6CFB">
        <w:rPr>
          <w:rFonts w:ascii="Bookman Old Style" w:hAnsi="Bookman Old Style"/>
          <w:b/>
          <w:bCs/>
          <w:i/>
          <w:iCs/>
          <w:sz w:val="21"/>
          <w:szCs w:val="21"/>
        </w:rPr>
        <w:t>/2</w:t>
      </w:r>
      <w:r w:rsidR="00EB6CFB" w:rsidRPr="00EB6CFB">
        <w:rPr>
          <w:rFonts w:ascii="Bookman Old Style" w:hAnsi="Bookman Old Style"/>
          <w:b/>
          <w:bCs/>
          <w:i/>
          <w:iCs/>
          <w:sz w:val="21"/>
          <w:szCs w:val="21"/>
        </w:rPr>
        <w:t>6</w:t>
      </w:r>
      <w:r w:rsidRPr="00EB6CFB">
        <w:rPr>
          <w:rFonts w:ascii="Bookman Old Style" w:hAnsi="Bookman Old Style"/>
          <w:b/>
          <w:bCs/>
          <w:i/>
          <w:iCs/>
          <w:sz w:val="21"/>
          <w:szCs w:val="21"/>
        </w:rPr>
        <w:t>-02</w:t>
      </w:r>
      <w:r w:rsidR="00EB6CFB" w:rsidRPr="00EB6CFB">
        <w:rPr>
          <w:rFonts w:ascii="Bookman Old Style" w:hAnsi="Bookman Old Style"/>
          <w:b/>
          <w:bCs/>
          <w:i/>
          <w:iCs/>
          <w:sz w:val="21"/>
          <w:szCs w:val="21"/>
        </w:rPr>
        <w:t>2</w:t>
      </w:r>
      <w:r w:rsidRPr="00F07725">
        <w:rPr>
          <w:rFonts w:ascii="Bookman Old Style" w:hAnsi="Bookman Old Style"/>
          <w:b/>
          <w:bCs/>
          <w:i/>
          <w:iCs/>
          <w:sz w:val="21"/>
          <w:szCs w:val="21"/>
        </w:rPr>
        <w:t> </w:t>
      </w:r>
    </w:p>
    <w:p w14:paraId="1E053BC5" w14:textId="143F8BEC" w:rsidR="007E78CC" w:rsidRPr="00EB74C6" w:rsidRDefault="007E78CC" w:rsidP="007E78CC">
      <w:pPr>
        <w:spacing w:line="360" w:lineRule="auto"/>
        <w:ind w:left="993"/>
        <w:rPr>
          <w:rFonts w:ascii="Bookman Old Style" w:hAnsi="Bookman Old Style"/>
          <w:sz w:val="21"/>
          <w:szCs w:val="21"/>
        </w:rPr>
      </w:pPr>
    </w:p>
    <w:p w14:paraId="49D2B8AD" w14:textId="18588AAA" w:rsidR="007E78CC" w:rsidRPr="006E26B9" w:rsidRDefault="007E78CC" w:rsidP="00946100">
      <w:pPr>
        <w:ind w:left="992"/>
        <w:rPr>
          <w:rFonts w:ascii="Bookman Old Style" w:hAnsi="Bookman Old Style"/>
          <w:b/>
          <w:bCs/>
          <w:sz w:val="21"/>
          <w:szCs w:val="21"/>
        </w:rPr>
      </w:pPr>
      <w:r w:rsidRPr="006E26B9">
        <w:rPr>
          <w:rFonts w:ascii="Bookman Old Style" w:hAnsi="Bookman Old Style"/>
          <w:b/>
          <w:bCs/>
          <w:sz w:val="21"/>
          <w:szCs w:val="21"/>
        </w:rPr>
        <w:t>Règles de transférabilité 202</w:t>
      </w:r>
      <w:r w:rsidR="006E26B9" w:rsidRPr="006E26B9">
        <w:rPr>
          <w:rFonts w:ascii="Bookman Old Style" w:hAnsi="Bookman Old Style"/>
          <w:b/>
          <w:bCs/>
          <w:sz w:val="21"/>
          <w:szCs w:val="21"/>
        </w:rPr>
        <w:t>6</w:t>
      </w:r>
      <w:r w:rsidRPr="006E26B9">
        <w:rPr>
          <w:rFonts w:ascii="Bookman Old Style" w:hAnsi="Bookman Old Style"/>
          <w:b/>
          <w:bCs/>
          <w:sz w:val="21"/>
          <w:szCs w:val="21"/>
        </w:rPr>
        <w:t>-202</w:t>
      </w:r>
      <w:r w:rsidR="006E26B9" w:rsidRPr="006E26B9">
        <w:rPr>
          <w:rFonts w:ascii="Bookman Old Style" w:hAnsi="Bookman Old Style"/>
          <w:b/>
          <w:bCs/>
          <w:sz w:val="21"/>
          <w:szCs w:val="21"/>
        </w:rPr>
        <w:t>7</w:t>
      </w:r>
      <w:r w:rsidRPr="006E26B9">
        <w:rPr>
          <w:rFonts w:ascii="Bookman Old Style" w:hAnsi="Bookman Old Style"/>
          <w:b/>
          <w:bCs/>
          <w:sz w:val="21"/>
          <w:szCs w:val="21"/>
        </w:rPr>
        <w:t> </w:t>
      </w:r>
    </w:p>
    <w:p w14:paraId="17FC54F3" w14:textId="77777777" w:rsidR="006E26B9" w:rsidRDefault="006E26B9" w:rsidP="00946100">
      <w:pPr>
        <w:ind w:left="992"/>
        <w:rPr>
          <w:rFonts w:ascii="Bookman Old Style" w:hAnsi="Bookman Old Style"/>
          <w:sz w:val="21"/>
          <w:szCs w:val="21"/>
        </w:rPr>
      </w:pPr>
    </w:p>
    <w:p w14:paraId="3403A2F5" w14:textId="17CC699C" w:rsidR="007E78CC" w:rsidRDefault="007E78CC" w:rsidP="00946100">
      <w:pPr>
        <w:ind w:left="992"/>
        <w:jc w:val="both"/>
        <w:rPr>
          <w:rFonts w:ascii="Bookman Old Style" w:hAnsi="Bookman Old Style"/>
          <w:sz w:val="21"/>
          <w:szCs w:val="21"/>
        </w:rPr>
      </w:pPr>
      <w:r w:rsidRPr="006E26B9">
        <w:rPr>
          <w:rFonts w:ascii="Bookman Old Style" w:hAnsi="Bookman Old Style"/>
          <w:b/>
          <w:bCs/>
          <w:i/>
          <w:iCs/>
          <w:sz w:val="21"/>
          <w:szCs w:val="21"/>
        </w:rPr>
        <w:t>ATTENDU que</w:t>
      </w:r>
      <w:r w:rsidRPr="00EB74C6">
        <w:rPr>
          <w:rFonts w:ascii="Bookman Old Style" w:hAnsi="Bookman Old Style"/>
          <w:sz w:val="21"/>
          <w:szCs w:val="21"/>
        </w:rPr>
        <w:t xml:space="preserve"> le conseil d’établissement et la direction doivent respecter les règles de transférabilité du centre de services scolaire, telles qu’elles apparaissent aux règles internes; </w:t>
      </w:r>
    </w:p>
    <w:p w14:paraId="1273EF26" w14:textId="77777777" w:rsidR="006E26B9" w:rsidRPr="00EB74C6" w:rsidRDefault="006E26B9" w:rsidP="00946100">
      <w:pPr>
        <w:ind w:left="992"/>
        <w:rPr>
          <w:rFonts w:ascii="Bookman Old Style" w:hAnsi="Bookman Old Style"/>
          <w:sz w:val="21"/>
          <w:szCs w:val="21"/>
        </w:rPr>
      </w:pPr>
    </w:p>
    <w:p w14:paraId="0A8F703E" w14:textId="77777777" w:rsidR="007E78CC" w:rsidRDefault="007E78CC" w:rsidP="00946100">
      <w:pPr>
        <w:ind w:left="992"/>
        <w:jc w:val="both"/>
        <w:rPr>
          <w:rFonts w:ascii="Bookman Old Style" w:hAnsi="Bookman Old Style"/>
          <w:sz w:val="21"/>
          <w:szCs w:val="21"/>
        </w:rPr>
      </w:pPr>
      <w:r w:rsidRPr="006E26B9">
        <w:rPr>
          <w:rFonts w:ascii="Bookman Old Style" w:hAnsi="Bookman Old Style"/>
          <w:b/>
          <w:bCs/>
          <w:i/>
          <w:iCs/>
          <w:sz w:val="21"/>
          <w:szCs w:val="21"/>
        </w:rPr>
        <w:t>ATTENDU</w:t>
      </w:r>
      <w:r w:rsidRPr="00EB74C6">
        <w:rPr>
          <w:rFonts w:ascii="Bookman Old Style" w:hAnsi="Bookman Old Style"/>
          <w:sz w:val="21"/>
          <w:szCs w:val="21"/>
        </w:rPr>
        <w:t>, la nécessité de permettre à la direction de gérer le budget d’une façon efficace; </w:t>
      </w:r>
    </w:p>
    <w:p w14:paraId="13155E9F" w14:textId="77777777" w:rsidR="006E26B9" w:rsidRPr="00EB74C6" w:rsidRDefault="006E26B9" w:rsidP="00946100">
      <w:pPr>
        <w:ind w:left="992"/>
        <w:rPr>
          <w:rFonts w:ascii="Bookman Old Style" w:hAnsi="Bookman Old Style"/>
          <w:sz w:val="21"/>
          <w:szCs w:val="21"/>
        </w:rPr>
      </w:pPr>
    </w:p>
    <w:p w14:paraId="3BD1A8D4" w14:textId="2E7E1B79" w:rsidR="007E78CC" w:rsidRDefault="007E78CC" w:rsidP="00946100">
      <w:pPr>
        <w:ind w:left="992"/>
        <w:jc w:val="both"/>
        <w:rPr>
          <w:rFonts w:ascii="Bookman Old Style" w:hAnsi="Bookman Old Style"/>
          <w:sz w:val="21"/>
          <w:szCs w:val="21"/>
        </w:rPr>
      </w:pPr>
      <w:r w:rsidRPr="006E26B9">
        <w:rPr>
          <w:rFonts w:ascii="Bookman Old Style" w:hAnsi="Bookman Old Style"/>
          <w:b/>
          <w:bCs/>
          <w:i/>
          <w:iCs/>
          <w:sz w:val="21"/>
          <w:szCs w:val="21"/>
        </w:rPr>
        <w:t>IL EST PROPOSÉ</w:t>
      </w:r>
      <w:r w:rsidRPr="00EB74C6">
        <w:rPr>
          <w:rFonts w:ascii="Bookman Old Style" w:hAnsi="Bookman Old Style"/>
          <w:sz w:val="21"/>
          <w:szCs w:val="21"/>
        </w:rPr>
        <w:t xml:space="preserve"> par madame </w:t>
      </w:r>
      <w:r w:rsidR="008553E7">
        <w:rPr>
          <w:rFonts w:ascii="Bookman Old Style" w:hAnsi="Bookman Old Style"/>
          <w:sz w:val="21"/>
          <w:szCs w:val="21"/>
        </w:rPr>
        <w:t>Chloé Charbonneau</w:t>
      </w:r>
      <w:r w:rsidRPr="00EB74C6">
        <w:rPr>
          <w:rFonts w:ascii="Bookman Old Style" w:hAnsi="Bookman Old Style"/>
          <w:sz w:val="21"/>
          <w:szCs w:val="21"/>
        </w:rPr>
        <w:t> </w:t>
      </w:r>
      <w:r w:rsidRPr="006E26B9">
        <w:rPr>
          <w:rFonts w:ascii="Bookman Old Style" w:hAnsi="Bookman Old Style"/>
          <w:b/>
          <w:bCs/>
          <w:i/>
          <w:iCs/>
          <w:sz w:val="21"/>
          <w:szCs w:val="21"/>
        </w:rPr>
        <w:t>D’ADOPTER </w:t>
      </w:r>
      <w:r w:rsidRPr="00EB74C6">
        <w:rPr>
          <w:rFonts w:ascii="Bookman Old Style" w:hAnsi="Bookman Old Style"/>
          <w:sz w:val="21"/>
          <w:szCs w:val="21"/>
        </w:rPr>
        <w:t>les règles de transférabilité suivantes</w:t>
      </w:r>
      <w:r w:rsidRPr="00EB74C6">
        <w:rPr>
          <w:sz w:val="21"/>
          <w:szCs w:val="21"/>
        </w:rPr>
        <w:t> </w:t>
      </w:r>
      <w:r w:rsidRPr="00EB74C6">
        <w:rPr>
          <w:rFonts w:ascii="Bookman Old Style" w:hAnsi="Bookman Old Style"/>
          <w:sz w:val="21"/>
          <w:szCs w:val="21"/>
        </w:rPr>
        <w:t>: « Permettre à la direction de faire des transferts budgétaires entre les postes apparaissent au budget et d’en rendre compte sur une base à être déterminée au conseil d’établissement. » </w:t>
      </w:r>
    </w:p>
    <w:p w14:paraId="3F63C21B" w14:textId="77777777" w:rsidR="006E26B9" w:rsidRPr="00EB74C6" w:rsidRDefault="006E26B9" w:rsidP="00946100">
      <w:pPr>
        <w:ind w:left="992"/>
        <w:jc w:val="both"/>
        <w:rPr>
          <w:rFonts w:ascii="Bookman Old Style" w:hAnsi="Bookman Old Style"/>
          <w:sz w:val="21"/>
          <w:szCs w:val="21"/>
        </w:rPr>
      </w:pPr>
    </w:p>
    <w:p w14:paraId="7546B098" w14:textId="77777777" w:rsidR="007E78CC" w:rsidRPr="00EB6CFB" w:rsidRDefault="007E78CC" w:rsidP="00946100">
      <w:pPr>
        <w:ind w:left="992"/>
        <w:jc w:val="right"/>
        <w:rPr>
          <w:rFonts w:ascii="Bookman Old Style" w:hAnsi="Bookman Old Style"/>
          <w:b/>
          <w:bCs/>
          <w:i/>
          <w:iCs/>
          <w:sz w:val="21"/>
          <w:szCs w:val="21"/>
        </w:rPr>
      </w:pPr>
      <w:r w:rsidRPr="00EB6CFB">
        <w:rPr>
          <w:rFonts w:ascii="Bookman Old Style" w:hAnsi="Bookman Old Style"/>
          <w:b/>
          <w:bCs/>
          <w:i/>
          <w:iCs/>
          <w:sz w:val="21"/>
          <w:szCs w:val="21"/>
        </w:rPr>
        <w:t>ADOPTÉ À LA MAJORITÉ </w:t>
      </w:r>
    </w:p>
    <w:p w14:paraId="33F1A06B" w14:textId="756A3900" w:rsidR="007E78CC" w:rsidRPr="006E26B9" w:rsidRDefault="007E78CC" w:rsidP="006E26B9">
      <w:pPr>
        <w:spacing w:line="360" w:lineRule="auto"/>
        <w:ind w:left="993"/>
        <w:jc w:val="right"/>
        <w:rPr>
          <w:rFonts w:ascii="Bookman Old Style" w:hAnsi="Bookman Old Style"/>
          <w:b/>
          <w:bCs/>
          <w:i/>
          <w:iCs/>
          <w:sz w:val="21"/>
          <w:szCs w:val="21"/>
        </w:rPr>
      </w:pPr>
      <w:r w:rsidRPr="00EB6CFB">
        <w:rPr>
          <w:rFonts w:ascii="Bookman Old Style" w:hAnsi="Bookman Old Style"/>
          <w:b/>
          <w:bCs/>
          <w:i/>
          <w:iCs/>
          <w:sz w:val="21"/>
          <w:szCs w:val="21"/>
        </w:rPr>
        <w:t>RÉSOLUTION NO CE-2</w:t>
      </w:r>
      <w:r w:rsidR="00EB6CFB">
        <w:rPr>
          <w:rFonts w:ascii="Bookman Old Style" w:hAnsi="Bookman Old Style"/>
          <w:b/>
          <w:bCs/>
          <w:i/>
          <w:iCs/>
          <w:sz w:val="21"/>
          <w:szCs w:val="21"/>
        </w:rPr>
        <w:t>5</w:t>
      </w:r>
      <w:r w:rsidRPr="00EB6CFB">
        <w:rPr>
          <w:rFonts w:ascii="Bookman Old Style" w:hAnsi="Bookman Old Style"/>
          <w:b/>
          <w:bCs/>
          <w:i/>
          <w:iCs/>
          <w:sz w:val="21"/>
          <w:szCs w:val="21"/>
        </w:rPr>
        <w:t>/2</w:t>
      </w:r>
      <w:r w:rsidR="00EB6CFB">
        <w:rPr>
          <w:rFonts w:ascii="Bookman Old Style" w:hAnsi="Bookman Old Style"/>
          <w:b/>
          <w:bCs/>
          <w:i/>
          <w:iCs/>
          <w:sz w:val="21"/>
          <w:szCs w:val="21"/>
        </w:rPr>
        <w:t>6</w:t>
      </w:r>
      <w:r w:rsidRPr="00EB6CFB">
        <w:rPr>
          <w:rFonts w:ascii="Bookman Old Style" w:hAnsi="Bookman Old Style"/>
          <w:b/>
          <w:bCs/>
          <w:i/>
          <w:iCs/>
          <w:sz w:val="21"/>
          <w:szCs w:val="21"/>
        </w:rPr>
        <w:t>-02</w:t>
      </w:r>
      <w:r w:rsidR="00EB6CFB">
        <w:rPr>
          <w:rFonts w:ascii="Bookman Old Style" w:hAnsi="Bookman Old Style"/>
          <w:b/>
          <w:bCs/>
          <w:i/>
          <w:iCs/>
          <w:sz w:val="21"/>
          <w:szCs w:val="21"/>
        </w:rPr>
        <w:t>3</w:t>
      </w:r>
      <w:r w:rsidRPr="006E26B9">
        <w:rPr>
          <w:rFonts w:ascii="Bookman Old Style" w:hAnsi="Bookman Old Style"/>
          <w:b/>
          <w:bCs/>
          <w:i/>
          <w:iCs/>
          <w:sz w:val="21"/>
          <w:szCs w:val="21"/>
        </w:rPr>
        <w:t> </w:t>
      </w:r>
    </w:p>
    <w:p w14:paraId="2A5CBFB5" w14:textId="77777777" w:rsidR="00861419" w:rsidRPr="00AA498A" w:rsidRDefault="00861419" w:rsidP="00AA498A">
      <w:pPr>
        <w:ind w:left="1418"/>
        <w:jc w:val="both"/>
        <w:rPr>
          <w:rFonts w:ascii="Bookman Old Style" w:hAnsi="Bookman Old Style"/>
          <w:sz w:val="21"/>
          <w:szCs w:val="21"/>
          <w:lang w:eastAsia="fr-FR"/>
        </w:rPr>
      </w:pPr>
    </w:p>
    <w:p w14:paraId="10ACDCE6" w14:textId="77777777" w:rsidR="004676D3" w:rsidRPr="0048045A" w:rsidRDefault="00DD55F6" w:rsidP="00DD55F6">
      <w:pPr>
        <w:pStyle w:val="Titre8"/>
        <w:numPr>
          <w:ilvl w:val="0"/>
          <w:numId w:val="4"/>
        </w:numPr>
        <w:tabs>
          <w:tab w:val="clear" w:pos="1080"/>
          <w:tab w:val="num" w:pos="990"/>
          <w:tab w:val="left" w:pos="1260"/>
        </w:tabs>
        <w:jc w:val="both"/>
        <w:rPr>
          <w:rFonts w:ascii="Bookman Old Style" w:hAnsi="Bookman Old Style"/>
          <w:b/>
          <w:sz w:val="21"/>
          <w:szCs w:val="21"/>
        </w:rPr>
      </w:pPr>
      <w:r w:rsidRPr="0048045A">
        <w:rPr>
          <w:rFonts w:ascii="Bookman Old Style" w:hAnsi="Bookman Old Style"/>
          <w:b/>
          <w:sz w:val="21"/>
          <w:szCs w:val="21"/>
        </w:rPr>
        <w:t>Informations</w:t>
      </w:r>
    </w:p>
    <w:p w14:paraId="34FF1C98" w14:textId="77777777" w:rsidR="004676D3" w:rsidRPr="0048045A" w:rsidRDefault="004676D3" w:rsidP="004676D3">
      <w:pPr>
        <w:pStyle w:val="Corpsdetexte2"/>
        <w:tabs>
          <w:tab w:val="clear" w:pos="450"/>
          <w:tab w:val="clear" w:pos="540"/>
        </w:tabs>
        <w:rPr>
          <w:rFonts w:ascii="Bookman Old Style" w:hAnsi="Bookman Old Style"/>
          <w:b/>
          <w:sz w:val="21"/>
          <w:szCs w:val="21"/>
        </w:rPr>
      </w:pPr>
    </w:p>
    <w:p w14:paraId="39A9F965" w14:textId="6FD5A74A" w:rsidR="004676D3" w:rsidRDefault="00B611AA" w:rsidP="00EE3AFB">
      <w:pPr>
        <w:numPr>
          <w:ilvl w:val="1"/>
          <w:numId w:val="4"/>
        </w:numPr>
        <w:ind w:hanging="87"/>
        <w:rPr>
          <w:rFonts w:ascii="Bookman Old Style" w:hAnsi="Bookman Old Style"/>
          <w:b/>
          <w:bCs/>
          <w:sz w:val="21"/>
          <w:szCs w:val="21"/>
        </w:rPr>
      </w:pPr>
      <w:r w:rsidRPr="0048045A">
        <w:rPr>
          <w:rFonts w:ascii="Bookman Old Style" w:hAnsi="Bookman Old Style"/>
          <w:b/>
          <w:bCs/>
          <w:sz w:val="21"/>
          <w:szCs w:val="21"/>
        </w:rPr>
        <w:t>Comité de parents</w:t>
      </w:r>
    </w:p>
    <w:p w14:paraId="1B96F6F8" w14:textId="77777777" w:rsidR="00A42C14" w:rsidRPr="002A7363" w:rsidRDefault="00A42C14" w:rsidP="002A7363">
      <w:pPr>
        <w:ind w:left="992"/>
        <w:rPr>
          <w:rFonts w:ascii="Bookman Old Style" w:hAnsi="Bookman Old Style"/>
          <w:bCs/>
          <w:sz w:val="21"/>
        </w:rPr>
      </w:pPr>
    </w:p>
    <w:p w14:paraId="3BCA0687" w14:textId="163F0775" w:rsidR="00A42C14" w:rsidRPr="00A42C14" w:rsidRDefault="004476D2" w:rsidP="002A7363">
      <w:pPr>
        <w:ind w:left="992"/>
        <w:rPr>
          <w:rFonts w:ascii="Bookman Old Style" w:hAnsi="Bookman Old Style"/>
          <w:bCs/>
          <w:sz w:val="21"/>
        </w:rPr>
      </w:pPr>
      <w:r>
        <w:rPr>
          <w:rFonts w:ascii="Bookman Old Style" w:hAnsi="Bookman Old Style"/>
          <w:bCs/>
          <w:sz w:val="21"/>
        </w:rPr>
        <w:t>≠</w:t>
      </w:r>
    </w:p>
    <w:p w14:paraId="6BD18F9B" w14:textId="77777777" w:rsidR="00B611AA" w:rsidRPr="002A7363" w:rsidRDefault="00B611AA" w:rsidP="002A7363">
      <w:pPr>
        <w:ind w:left="992"/>
        <w:rPr>
          <w:rFonts w:ascii="Bookman Old Style" w:hAnsi="Bookman Old Style"/>
          <w:bCs/>
          <w:sz w:val="21"/>
        </w:rPr>
      </w:pPr>
    </w:p>
    <w:p w14:paraId="486F4F7D" w14:textId="77777777" w:rsidR="00B611AA" w:rsidRDefault="00B611AA" w:rsidP="00EE3AFB">
      <w:pPr>
        <w:numPr>
          <w:ilvl w:val="1"/>
          <w:numId w:val="4"/>
        </w:numPr>
        <w:ind w:hanging="87"/>
        <w:rPr>
          <w:rFonts w:ascii="Bookman Old Style" w:hAnsi="Bookman Old Style"/>
          <w:b/>
          <w:bCs/>
          <w:sz w:val="21"/>
          <w:szCs w:val="21"/>
        </w:rPr>
      </w:pPr>
      <w:r w:rsidRPr="0048045A">
        <w:rPr>
          <w:rFonts w:ascii="Bookman Old Style" w:hAnsi="Bookman Old Style"/>
          <w:b/>
          <w:bCs/>
          <w:sz w:val="21"/>
          <w:szCs w:val="21"/>
        </w:rPr>
        <w:t>Personnel enseignant</w:t>
      </w:r>
    </w:p>
    <w:p w14:paraId="5C235D8D" w14:textId="77777777" w:rsidR="00A42C14" w:rsidRPr="002A7363" w:rsidRDefault="00A42C14" w:rsidP="002A7363">
      <w:pPr>
        <w:ind w:left="992"/>
        <w:rPr>
          <w:rFonts w:ascii="Bookman Old Style" w:hAnsi="Bookman Old Style"/>
          <w:bCs/>
          <w:sz w:val="21"/>
        </w:rPr>
      </w:pPr>
    </w:p>
    <w:p w14:paraId="399C1779" w14:textId="77777777" w:rsidR="00645E81" w:rsidRPr="00946100" w:rsidRDefault="00645E81" w:rsidP="00946100">
      <w:pPr>
        <w:ind w:left="992"/>
        <w:jc w:val="both"/>
        <w:rPr>
          <w:rFonts w:ascii="Bookman Old Style" w:hAnsi="Bookman Old Style"/>
          <w:sz w:val="21"/>
          <w:szCs w:val="21"/>
        </w:rPr>
      </w:pPr>
      <w:r w:rsidRPr="00946100">
        <w:rPr>
          <w:rFonts w:ascii="Bookman Old Style" w:hAnsi="Bookman Old Style"/>
          <w:sz w:val="21"/>
          <w:szCs w:val="21"/>
        </w:rPr>
        <w:t>Mesdames Véronique et Chloé expliquent les activités de fin d’année et mentionnent que les épreuves ministérielles se déroulent bien. Elles soulignent la grande réussite du spectacle amateur et de l’orthographe-o-thon.</w:t>
      </w:r>
    </w:p>
    <w:p w14:paraId="126047C1" w14:textId="77777777" w:rsidR="002A7363" w:rsidRPr="002A7363" w:rsidRDefault="002A7363" w:rsidP="002A7363">
      <w:pPr>
        <w:ind w:left="992"/>
        <w:rPr>
          <w:rFonts w:ascii="Bookman Old Style" w:hAnsi="Bookman Old Style"/>
          <w:bCs/>
          <w:sz w:val="21"/>
        </w:rPr>
      </w:pPr>
    </w:p>
    <w:p w14:paraId="3E4F2035" w14:textId="34FA7EDE" w:rsidR="00B4204E" w:rsidRPr="002A7363" w:rsidRDefault="00B4204E" w:rsidP="002A7363">
      <w:pPr>
        <w:ind w:left="992"/>
        <w:rPr>
          <w:rFonts w:ascii="Bookman Old Style" w:hAnsi="Bookman Old Style"/>
          <w:bCs/>
          <w:sz w:val="21"/>
        </w:rPr>
      </w:pPr>
    </w:p>
    <w:p w14:paraId="3AEFFBD7" w14:textId="7A36B5C6" w:rsidR="000332A3" w:rsidRPr="00A42C14" w:rsidRDefault="00B611AA" w:rsidP="561CADCB">
      <w:pPr>
        <w:numPr>
          <w:ilvl w:val="1"/>
          <w:numId w:val="4"/>
        </w:numPr>
        <w:ind w:hanging="87"/>
        <w:rPr>
          <w:rFonts w:ascii="Bookman Old Style" w:hAnsi="Bookman Old Style"/>
          <w:b/>
          <w:sz w:val="21"/>
          <w:szCs w:val="21"/>
          <w:lang w:eastAsia="fr-FR"/>
        </w:rPr>
      </w:pPr>
      <w:r w:rsidRPr="0048045A">
        <w:rPr>
          <w:rFonts w:ascii="Bookman Old Style" w:hAnsi="Bookman Old Style"/>
          <w:b/>
          <w:bCs/>
          <w:sz w:val="21"/>
          <w:szCs w:val="21"/>
        </w:rPr>
        <w:t>Personnel de soutien</w:t>
      </w:r>
    </w:p>
    <w:p w14:paraId="0BA03B55" w14:textId="77777777" w:rsidR="00F92451" w:rsidRDefault="00F92451" w:rsidP="000B5CC3">
      <w:pPr>
        <w:ind w:left="992"/>
        <w:rPr>
          <w:rFonts w:ascii="Bookman Old Style" w:hAnsi="Bookman Old Style"/>
          <w:bCs/>
          <w:sz w:val="21"/>
        </w:rPr>
      </w:pPr>
    </w:p>
    <w:p w14:paraId="30758D64" w14:textId="27362AF6" w:rsidR="00187E4F" w:rsidRPr="00946100" w:rsidRDefault="00187E4F" w:rsidP="00946100">
      <w:pPr>
        <w:ind w:left="992"/>
        <w:jc w:val="both"/>
        <w:rPr>
          <w:rFonts w:ascii="Bookman Old Style" w:hAnsi="Bookman Old Style"/>
          <w:sz w:val="21"/>
          <w:szCs w:val="21"/>
        </w:rPr>
      </w:pPr>
      <w:r w:rsidRPr="00946100">
        <w:rPr>
          <w:rFonts w:ascii="Bookman Old Style" w:hAnsi="Bookman Old Style"/>
          <w:sz w:val="21"/>
          <w:szCs w:val="21"/>
        </w:rPr>
        <w:t>Madame Evelyne souligne le beau travail d’équipe des T</w:t>
      </w:r>
      <w:r w:rsidR="00946100">
        <w:rPr>
          <w:rFonts w:ascii="Bookman Old Style" w:hAnsi="Bookman Old Style"/>
          <w:sz w:val="21"/>
          <w:szCs w:val="21"/>
        </w:rPr>
        <w:t>.</w:t>
      </w:r>
      <w:r w:rsidRPr="00946100">
        <w:rPr>
          <w:rFonts w:ascii="Bookman Old Style" w:hAnsi="Bookman Old Style"/>
          <w:sz w:val="21"/>
          <w:szCs w:val="21"/>
        </w:rPr>
        <w:t>E</w:t>
      </w:r>
      <w:r w:rsidR="00946100">
        <w:rPr>
          <w:rFonts w:ascii="Bookman Old Style" w:hAnsi="Bookman Old Style"/>
          <w:sz w:val="21"/>
          <w:szCs w:val="21"/>
        </w:rPr>
        <w:t>.</w:t>
      </w:r>
      <w:r w:rsidRPr="00946100">
        <w:rPr>
          <w:rFonts w:ascii="Bookman Old Style" w:hAnsi="Bookman Old Style"/>
          <w:sz w:val="21"/>
          <w:szCs w:val="21"/>
        </w:rPr>
        <w:t>S</w:t>
      </w:r>
      <w:r w:rsidR="00946100">
        <w:rPr>
          <w:rFonts w:ascii="Bookman Old Style" w:hAnsi="Bookman Old Style"/>
          <w:sz w:val="21"/>
          <w:szCs w:val="21"/>
        </w:rPr>
        <w:t>.</w:t>
      </w:r>
      <w:r w:rsidRPr="00946100">
        <w:rPr>
          <w:rFonts w:ascii="Bookman Old Style" w:hAnsi="Bookman Old Style"/>
          <w:sz w:val="21"/>
          <w:szCs w:val="21"/>
        </w:rPr>
        <w:t xml:space="preserve"> ainsi que la stabilité de celle-ci. Deux d’entre elles seront en pré-retraite l’an prochain. Evelyne parle du succès d’Hors-Piste.</w:t>
      </w:r>
    </w:p>
    <w:p w14:paraId="05C6F7EE" w14:textId="77777777" w:rsidR="00A42C14" w:rsidRDefault="00A42C14" w:rsidP="00946100">
      <w:pPr>
        <w:ind w:left="992"/>
        <w:jc w:val="both"/>
        <w:rPr>
          <w:rFonts w:ascii="Bookman Old Style" w:hAnsi="Bookman Old Style"/>
          <w:sz w:val="21"/>
          <w:szCs w:val="21"/>
        </w:rPr>
      </w:pPr>
    </w:p>
    <w:p w14:paraId="37137CDC" w14:textId="77777777" w:rsidR="007827AF" w:rsidRDefault="007827AF" w:rsidP="00946100">
      <w:pPr>
        <w:ind w:left="992"/>
        <w:jc w:val="both"/>
        <w:rPr>
          <w:rFonts w:ascii="Bookman Old Style" w:hAnsi="Bookman Old Style"/>
          <w:sz w:val="21"/>
          <w:szCs w:val="21"/>
        </w:rPr>
      </w:pPr>
    </w:p>
    <w:p w14:paraId="6BA1FF89" w14:textId="77777777" w:rsidR="007827AF" w:rsidRDefault="007827AF" w:rsidP="00946100">
      <w:pPr>
        <w:ind w:left="992"/>
        <w:jc w:val="both"/>
        <w:rPr>
          <w:rFonts w:ascii="Bookman Old Style" w:hAnsi="Bookman Old Style"/>
          <w:sz w:val="21"/>
          <w:szCs w:val="21"/>
        </w:rPr>
      </w:pPr>
    </w:p>
    <w:p w14:paraId="4CBED117" w14:textId="77777777" w:rsidR="007827AF" w:rsidRPr="00946100" w:rsidRDefault="007827AF" w:rsidP="00946100">
      <w:pPr>
        <w:ind w:left="992"/>
        <w:jc w:val="both"/>
        <w:rPr>
          <w:rFonts w:ascii="Bookman Old Style" w:hAnsi="Bookman Old Style"/>
          <w:sz w:val="21"/>
          <w:szCs w:val="21"/>
        </w:rPr>
      </w:pPr>
    </w:p>
    <w:p w14:paraId="65F9C3DC" w14:textId="77777777" w:rsidR="006A760C" w:rsidRPr="002A7363" w:rsidRDefault="006A760C" w:rsidP="002A7363">
      <w:pPr>
        <w:ind w:left="992"/>
        <w:rPr>
          <w:rFonts w:ascii="Bookman Old Style" w:hAnsi="Bookman Old Style"/>
          <w:bCs/>
          <w:sz w:val="21"/>
        </w:rPr>
      </w:pPr>
    </w:p>
    <w:p w14:paraId="2ECFF093" w14:textId="77777777" w:rsidR="00B611AA" w:rsidRDefault="00B611AA" w:rsidP="00EE3AFB">
      <w:pPr>
        <w:numPr>
          <w:ilvl w:val="1"/>
          <w:numId w:val="4"/>
        </w:numPr>
        <w:ind w:hanging="87"/>
        <w:rPr>
          <w:rFonts w:ascii="Bookman Old Style" w:hAnsi="Bookman Old Style"/>
          <w:b/>
          <w:bCs/>
          <w:sz w:val="21"/>
          <w:szCs w:val="21"/>
        </w:rPr>
      </w:pPr>
      <w:r w:rsidRPr="0048045A">
        <w:rPr>
          <w:rFonts w:ascii="Bookman Old Style" w:hAnsi="Bookman Old Style"/>
          <w:b/>
          <w:bCs/>
          <w:sz w:val="21"/>
          <w:szCs w:val="21"/>
        </w:rPr>
        <w:lastRenderedPageBreak/>
        <w:t>Personnel du service de garde</w:t>
      </w:r>
    </w:p>
    <w:p w14:paraId="456B729E" w14:textId="77777777" w:rsidR="002A7363" w:rsidRPr="004C78CC" w:rsidRDefault="002A7363" w:rsidP="004C78CC">
      <w:pPr>
        <w:ind w:left="992"/>
        <w:rPr>
          <w:rFonts w:ascii="Bookman Old Style" w:hAnsi="Bookman Old Style"/>
          <w:bCs/>
          <w:sz w:val="21"/>
        </w:rPr>
      </w:pPr>
    </w:p>
    <w:p w14:paraId="0A38B28C" w14:textId="4F12FCFF" w:rsidR="00187E4F" w:rsidRPr="00946100" w:rsidRDefault="00187E4F" w:rsidP="00946100">
      <w:pPr>
        <w:ind w:left="992"/>
        <w:jc w:val="both"/>
        <w:rPr>
          <w:rFonts w:ascii="Bookman Old Style" w:hAnsi="Bookman Old Style"/>
          <w:sz w:val="21"/>
          <w:szCs w:val="21"/>
        </w:rPr>
      </w:pPr>
      <w:r w:rsidRPr="00946100">
        <w:rPr>
          <w:rFonts w:ascii="Bookman Old Style" w:hAnsi="Bookman Old Style"/>
          <w:sz w:val="21"/>
          <w:szCs w:val="21"/>
        </w:rPr>
        <w:t>Madame Lysiane nous témoigne de son année d’adaptation et d’observation à notre école. L’an prochain certains changements auront lieu, Le service de garde a besoin de se faire insuffler du positif!</w:t>
      </w:r>
    </w:p>
    <w:p w14:paraId="3C266141" w14:textId="77777777" w:rsidR="00187E4F" w:rsidRPr="00946100" w:rsidRDefault="00187E4F" w:rsidP="00946100">
      <w:pPr>
        <w:ind w:left="992"/>
        <w:jc w:val="both"/>
        <w:rPr>
          <w:rFonts w:ascii="Bookman Old Style" w:hAnsi="Bookman Old Style"/>
          <w:sz w:val="21"/>
          <w:szCs w:val="21"/>
        </w:rPr>
      </w:pPr>
    </w:p>
    <w:p w14:paraId="6C8DA915" w14:textId="77777777" w:rsidR="002A7363" w:rsidRPr="004C78CC" w:rsidRDefault="002A7363" w:rsidP="004C78CC">
      <w:pPr>
        <w:ind w:left="992"/>
        <w:rPr>
          <w:rFonts w:ascii="Bookman Old Style" w:hAnsi="Bookman Old Style"/>
          <w:bCs/>
          <w:sz w:val="21"/>
        </w:rPr>
      </w:pPr>
    </w:p>
    <w:p w14:paraId="50CE091B" w14:textId="496875E2" w:rsidR="00B611AA" w:rsidRDefault="00B611AA" w:rsidP="2C09811F">
      <w:pPr>
        <w:numPr>
          <w:ilvl w:val="1"/>
          <w:numId w:val="4"/>
        </w:numPr>
        <w:spacing w:line="259" w:lineRule="auto"/>
        <w:ind w:hanging="87"/>
        <w:rPr>
          <w:rFonts w:ascii="Bookman Old Style" w:hAnsi="Bookman Old Style"/>
          <w:b/>
          <w:bCs/>
          <w:sz w:val="21"/>
          <w:szCs w:val="21"/>
        </w:rPr>
      </w:pPr>
      <w:r w:rsidRPr="0048045A">
        <w:rPr>
          <w:rFonts w:ascii="Bookman Old Style" w:hAnsi="Bookman Old Style"/>
          <w:b/>
          <w:bCs/>
          <w:sz w:val="21"/>
          <w:szCs w:val="21"/>
        </w:rPr>
        <w:t>Direction</w:t>
      </w:r>
    </w:p>
    <w:p w14:paraId="7CC5C1B6" w14:textId="77777777" w:rsidR="008470F5" w:rsidRPr="004C78CC" w:rsidRDefault="008470F5" w:rsidP="004C78CC">
      <w:pPr>
        <w:ind w:left="992"/>
        <w:rPr>
          <w:rFonts w:ascii="Bookman Old Style" w:hAnsi="Bookman Old Style"/>
          <w:bCs/>
          <w:sz w:val="21"/>
        </w:rPr>
      </w:pPr>
    </w:p>
    <w:p w14:paraId="705BC4FF" w14:textId="2EEB8723" w:rsidR="00ED3715" w:rsidRPr="00AD56E1" w:rsidRDefault="00AD56E1" w:rsidP="00AD56E1">
      <w:pPr>
        <w:pBdr>
          <w:top w:val="nil"/>
          <w:left w:val="nil"/>
          <w:bottom w:val="nil"/>
          <w:right w:val="nil"/>
          <w:between w:val="nil"/>
        </w:pBdr>
        <w:ind w:left="992"/>
        <w:jc w:val="both"/>
        <w:rPr>
          <w:rFonts w:ascii="Bookman Old Style" w:hAnsi="Bookman Old Style"/>
          <w:sz w:val="21"/>
          <w:szCs w:val="21"/>
        </w:rPr>
      </w:pPr>
      <w:r>
        <w:rPr>
          <w:rFonts w:ascii="Bookman Old Style" w:hAnsi="Bookman Old Style"/>
          <w:sz w:val="21"/>
          <w:szCs w:val="21"/>
        </w:rPr>
        <w:t>S</w:t>
      </w:r>
      <w:r w:rsidR="00ED3715" w:rsidRPr="00AD56E1">
        <w:rPr>
          <w:rFonts w:ascii="Bookman Old Style" w:hAnsi="Bookman Old Style"/>
          <w:sz w:val="21"/>
          <w:szCs w:val="21"/>
        </w:rPr>
        <w:t>uivi du projet éducatif, évaluation du plan de lutte, sondage aux élèves et parrainage grand Défi Pierre Lavoie.</w:t>
      </w:r>
      <w:r w:rsidR="00ED3715" w:rsidRPr="00AD56E1">
        <w:rPr>
          <w:rFonts w:ascii="Bookman Old Style" w:hAnsi="Bookman Old Style"/>
          <w:sz w:val="21"/>
          <w:szCs w:val="21"/>
        </w:rPr>
        <w:tab/>
      </w:r>
    </w:p>
    <w:p w14:paraId="0BA156E9" w14:textId="77777777" w:rsidR="00ED3715" w:rsidRDefault="00ED3715" w:rsidP="00ED3715">
      <w:pPr>
        <w:pBdr>
          <w:top w:val="nil"/>
          <w:left w:val="nil"/>
          <w:bottom w:val="nil"/>
          <w:right w:val="nil"/>
          <w:between w:val="nil"/>
        </w:pBdr>
        <w:jc w:val="both"/>
        <w:rPr>
          <w:rFonts w:ascii="Arial" w:eastAsia="Arial" w:hAnsi="Arial" w:cs="Arial"/>
        </w:rPr>
      </w:pPr>
    </w:p>
    <w:p w14:paraId="478FEE41" w14:textId="77777777" w:rsidR="00ED3715" w:rsidRDefault="00ED3715" w:rsidP="00946100">
      <w:pPr>
        <w:ind w:left="992"/>
        <w:jc w:val="both"/>
        <w:rPr>
          <w:rFonts w:ascii="Bookman Old Style" w:hAnsi="Bookman Old Style"/>
          <w:sz w:val="21"/>
          <w:szCs w:val="21"/>
        </w:rPr>
      </w:pPr>
      <w:r w:rsidRPr="00946100">
        <w:rPr>
          <w:rFonts w:ascii="Bookman Old Style" w:hAnsi="Bookman Old Style"/>
          <w:sz w:val="21"/>
          <w:szCs w:val="21"/>
        </w:rPr>
        <w:t>L’évaluation du plan de lutte sera déposée sur le site web de l’école d’ici la fin juin. À la lumière de cette évaluation, nous constatons que nous aurons une matrice de comportements à faire dans le comité code de vie.</w:t>
      </w:r>
    </w:p>
    <w:p w14:paraId="6D28B509" w14:textId="77777777" w:rsidR="0084172E" w:rsidRPr="00946100" w:rsidRDefault="0084172E" w:rsidP="00946100">
      <w:pPr>
        <w:ind w:left="992"/>
        <w:jc w:val="both"/>
        <w:rPr>
          <w:rFonts w:ascii="Bookman Old Style" w:hAnsi="Bookman Old Style"/>
          <w:sz w:val="21"/>
          <w:szCs w:val="21"/>
        </w:rPr>
      </w:pPr>
    </w:p>
    <w:p w14:paraId="77B403A2" w14:textId="77777777" w:rsidR="00ED3715" w:rsidRDefault="00ED3715" w:rsidP="00946100">
      <w:pPr>
        <w:ind w:left="992"/>
        <w:jc w:val="both"/>
        <w:rPr>
          <w:rFonts w:ascii="Bookman Old Style" w:hAnsi="Bookman Old Style"/>
          <w:sz w:val="21"/>
          <w:szCs w:val="21"/>
        </w:rPr>
      </w:pPr>
      <w:r w:rsidRPr="00946100">
        <w:rPr>
          <w:rFonts w:ascii="Bookman Old Style" w:hAnsi="Bookman Old Style"/>
          <w:sz w:val="21"/>
          <w:szCs w:val="21"/>
        </w:rPr>
        <w:t>Mme Marjorie présente la régulation du projet éducatif.</w:t>
      </w:r>
    </w:p>
    <w:p w14:paraId="59AA592D" w14:textId="77777777" w:rsidR="0084172E" w:rsidRPr="00946100" w:rsidRDefault="0084172E" w:rsidP="00946100">
      <w:pPr>
        <w:ind w:left="992"/>
        <w:jc w:val="both"/>
        <w:rPr>
          <w:rFonts w:ascii="Bookman Old Style" w:hAnsi="Bookman Old Style"/>
          <w:sz w:val="21"/>
          <w:szCs w:val="21"/>
        </w:rPr>
      </w:pPr>
    </w:p>
    <w:p w14:paraId="4FFC5DC1" w14:textId="77777777" w:rsidR="00ED3715" w:rsidRPr="00946100" w:rsidRDefault="00ED3715" w:rsidP="00946100">
      <w:pPr>
        <w:ind w:left="992"/>
        <w:jc w:val="both"/>
        <w:rPr>
          <w:rFonts w:ascii="Bookman Old Style" w:hAnsi="Bookman Old Style"/>
          <w:sz w:val="21"/>
          <w:szCs w:val="21"/>
        </w:rPr>
      </w:pPr>
      <w:r w:rsidRPr="00946100">
        <w:rPr>
          <w:rFonts w:ascii="Bookman Old Style" w:hAnsi="Bookman Old Style"/>
          <w:sz w:val="21"/>
          <w:szCs w:val="21"/>
        </w:rPr>
        <w:t>Grand défi Pierre Lavoie : Mme Marjorie explique le parrainage offert par l’Association des Pharmaciens du Québec.</w:t>
      </w:r>
    </w:p>
    <w:p w14:paraId="1D50123A" w14:textId="77777777" w:rsidR="004C78CC" w:rsidRPr="004C78CC" w:rsidRDefault="004C78CC" w:rsidP="004C78CC">
      <w:pPr>
        <w:ind w:left="992"/>
        <w:rPr>
          <w:rFonts w:ascii="Bookman Old Style" w:hAnsi="Bookman Old Style"/>
          <w:bCs/>
          <w:sz w:val="21"/>
        </w:rPr>
      </w:pPr>
    </w:p>
    <w:p w14:paraId="62431CDC" w14:textId="77777777" w:rsidR="004676D3" w:rsidRPr="004C78CC" w:rsidRDefault="004676D3" w:rsidP="004C78CC">
      <w:pPr>
        <w:ind w:left="992"/>
        <w:rPr>
          <w:rFonts w:ascii="Bookman Old Style" w:hAnsi="Bookman Old Style"/>
          <w:bCs/>
          <w:sz w:val="21"/>
        </w:rPr>
      </w:pPr>
    </w:p>
    <w:p w14:paraId="53F2DCD0" w14:textId="72715F89" w:rsidR="004676D3" w:rsidRPr="0048045A" w:rsidRDefault="006E7904" w:rsidP="00DD55F6">
      <w:pPr>
        <w:pStyle w:val="Titre8"/>
        <w:numPr>
          <w:ilvl w:val="0"/>
          <w:numId w:val="4"/>
        </w:numPr>
        <w:tabs>
          <w:tab w:val="clear" w:pos="1080"/>
          <w:tab w:val="num" w:pos="990"/>
          <w:tab w:val="left" w:pos="1260"/>
        </w:tabs>
        <w:jc w:val="both"/>
        <w:rPr>
          <w:rFonts w:ascii="Bookman Old Style" w:hAnsi="Bookman Old Style"/>
          <w:b/>
          <w:sz w:val="21"/>
          <w:szCs w:val="21"/>
        </w:rPr>
      </w:pPr>
      <w:r w:rsidRPr="0048045A">
        <w:rPr>
          <w:rFonts w:ascii="Bookman Old Style" w:hAnsi="Bookman Old Style"/>
          <w:b/>
          <w:sz w:val="21"/>
          <w:szCs w:val="21"/>
        </w:rPr>
        <w:t xml:space="preserve"> </w:t>
      </w:r>
      <w:r w:rsidR="004676D3" w:rsidRPr="0048045A">
        <w:rPr>
          <w:rFonts w:ascii="Bookman Old Style" w:hAnsi="Bookman Old Style"/>
          <w:b/>
          <w:sz w:val="21"/>
          <w:szCs w:val="21"/>
        </w:rPr>
        <w:t>Dé</w:t>
      </w:r>
      <w:r w:rsidR="00DD55F6" w:rsidRPr="0048045A">
        <w:rPr>
          <w:rFonts w:ascii="Bookman Old Style" w:hAnsi="Bookman Old Style"/>
          <w:b/>
          <w:sz w:val="21"/>
          <w:szCs w:val="21"/>
        </w:rPr>
        <w:t>termination de la prochaine date du conseil d’établissement</w:t>
      </w:r>
    </w:p>
    <w:p w14:paraId="49E398E2" w14:textId="77777777" w:rsidR="004676D3" w:rsidRPr="0048045A" w:rsidRDefault="004676D3" w:rsidP="009A4D1E">
      <w:pPr>
        <w:pStyle w:val="Corpsdetexte2"/>
        <w:tabs>
          <w:tab w:val="clear" w:pos="450"/>
          <w:tab w:val="clear" w:pos="540"/>
        </w:tabs>
        <w:ind w:left="1170"/>
        <w:rPr>
          <w:rFonts w:ascii="Bookman Old Style" w:hAnsi="Bookman Old Style"/>
          <w:sz w:val="21"/>
          <w:szCs w:val="21"/>
        </w:rPr>
      </w:pPr>
    </w:p>
    <w:p w14:paraId="51C80A72" w14:textId="4C43512B" w:rsidR="008470F5" w:rsidRPr="008470F5" w:rsidRDefault="00B27468" w:rsidP="00D43D79">
      <w:pPr>
        <w:spacing w:line="360" w:lineRule="auto"/>
        <w:ind w:left="720" w:firstLine="360"/>
        <w:rPr>
          <w:rFonts w:ascii="Bookman Old Style" w:hAnsi="Bookman Old Style"/>
          <w:bCs/>
          <w:sz w:val="21"/>
        </w:rPr>
      </w:pPr>
      <w:r>
        <w:rPr>
          <w:rFonts w:ascii="Bookman Old Style" w:hAnsi="Bookman Old Style"/>
          <w:bCs/>
          <w:sz w:val="21"/>
        </w:rPr>
        <w:t>Septembre 2026</w:t>
      </w:r>
    </w:p>
    <w:p w14:paraId="16287F21" w14:textId="77777777" w:rsidR="004676D3" w:rsidRPr="0048045A" w:rsidRDefault="004676D3" w:rsidP="009A4D1E">
      <w:pPr>
        <w:pStyle w:val="Corpsdetexte2"/>
        <w:tabs>
          <w:tab w:val="clear" w:pos="450"/>
          <w:tab w:val="clear" w:pos="540"/>
        </w:tabs>
        <w:ind w:left="1170"/>
        <w:rPr>
          <w:rFonts w:ascii="Bookman Old Style" w:hAnsi="Bookman Old Style"/>
          <w:sz w:val="21"/>
          <w:szCs w:val="21"/>
        </w:rPr>
      </w:pPr>
    </w:p>
    <w:p w14:paraId="5BE93A62" w14:textId="77777777" w:rsidR="00D80753" w:rsidRPr="0048045A" w:rsidRDefault="00D80753" w:rsidP="009A4D1E">
      <w:pPr>
        <w:pStyle w:val="Corpsdetexte2"/>
        <w:tabs>
          <w:tab w:val="clear" w:pos="450"/>
          <w:tab w:val="clear" w:pos="540"/>
        </w:tabs>
        <w:ind w:left="1170"/>
        <w:rPr>
          <w:rFonts w:ascii="Bookman Old Style" w:hAnsi="Bookman Old Style"/>
          <w:sz w:val="21"/>
          <w:szCs w:val="21"/>
        </w:rPr>
      </w:pPr>
    </w:p>
    <w:p w14:paraId="3943CBAD" w14:textId="026AEF41" w:rsidR="00336333" w:rsidRPr="0048045A" w:rsidRDefault="006E7904" w:rsidP="00DD55F6">
      <w:pPr>
        <w:pStyle w:val="Titre8"/>
        <w:numPr>
          <w:ilvl w:val="0"/>
          <w:numId w:val="4"/>
        </w:numPr>
        <w:tabs>
          <w:tab w:val="clear" w:pos="1080"/>
          <w:tab w:val="num" w:pos="990"/>
          <w:tab w:val="left" w:pos="1260"/>
        </w:tabs>
        <w:jc w:val="both"/>
        <w:rPr>
          <w:rFonts w:ascii="Bookman Old Style" w:hAnsi="Bookman Old Style"/>
          <w:b/>
          <w:sz w:val="21"/>
          <w:szCs w:val="21"/>
        </w:rPr>
      </w:pPr>
      <w:r w:rsidRPr="0048045A">
        <w:rPr>
          <w:rFonts w:ascii="Bookman Old Style" w:hAnsi="Bookman Old Style"/>
          <w:b/>
          <w:sz w:val="21"/>
          <w:szCs w:val="21"/>
        </w:rPr>
        <w:t xml:space="preserve"> </w:t>
      </w:r>
      <w:r w:rsidR="00DD55F6" w:rsidRPr="0048045A">
        <w:rPr>
          <w:rFonts w:ascii="Bookman Old Style" w:hAnsi="Bookman Old Style"/>
          <w:b/>
          <w:sz w:val="21"/>
          <w:szCs w:val="21"/>
        </w:rPr>
        <w:t>Levée de l’assemblée générale</w:t>
      </w:r>
    </w:p>
    <w:p w14:paraId="384BA73E" w14:textId="0577F16F" w:rsidR="007F12E2" w:rsidRPr="0048045A" w:rsidRDefault="007F12E2" w:rsidP="007F12E2">
      <w:pPr>
        <w:pStyle w:val="Corpsdetexte2"/>
        <w:tabs>
          <w:tab w:val="clear" w:pos="450"/>
          <w:tab w:val="clear" w:pos="540"/>
          <w:tab w:val="left" w:pos="1218"/>
        </w:tabs>
        <w:ind w:left="1080"/>
        <w:rPr>
          <w:rFonts w:ascii="Bookman Old Style" w:hAnsi="Bookman Old Style"/>
          <w:bCs/>
          <w:iCs/>
          <w:sz w:val="21"/>
          <w:szCs w:val="21"/>
        </w:rPr>
      </w:pPr>
    </w:p>
    <w:p w14:paraId="4F904CB7" w14:textId="7C84578B" w:rsidR="00B31DC0" w:rsidRPr="00203607" w:rsidRDefault="009A1E74" w:rsidP="00B27468">
      <w:pPr>
        <w:spacing w:line="360" w:lineRule="auto"/>
        <w:ind w:left="1080"/>
        <w:rPr>
          <w:rFonts w:ascii="Bookman Old Style" w:hAnsi="Bookman Old Style"/>
          <w:bCs/>
          <w:sz w:val="21"/>
        </w:rPr>
      </w:pPr>
      <w:r>
        <w:rPr>
          <w:rFonts w:ascii="Bookman Old Style" w:hAnsi="Bookman Old Style"/>
          <w:bCs/>
          <w:sz w:val="21"/>
        </w:rPr>
        <w:t xml:space="preserve">La séance est levée à </w:t>
      </w:r>
      <w:r w:rsidR="00B27468">
        <w:rPr>
          <w:rFonts w:ascii="Bookman Old Style" w:hAnsi="Bookman Old Style"/>
          <w:bCs/>
          <w:sz w:val="21"/>
        </w:rPr>
        <w:t>19h54</w:t>
      </w:r>
      <w:r>
        <w:rPr>
          <w:rFonts w:ascii="Bookman Old Style" w:hAnsi="Bookman Old Style"/>
          <w:bCs/>
          <w:sz w:val="21"/>
        </w:rPr>
        <w:t>.</w:t>
      </w:r>
    </w:p>
    <w:p w14:paraId="3BA129EE" w14:textId="27CB8FE5" w:rsidR="2C09811F" w:rsidRDefault="2C09811F" w:rsidP="2C09811F">
      <w:pPr>
        <w:pStyle w:val="Corpsdetexte2"/>
        <w:tabs>
          <w:tab w:val="clear" w:pos="450"/>
          <w:tab w:val="clear" w:pos="540"/>
        </w:tabs>
        <w:ind w:left="1416"/>
        <w:jc w:val="left"/>
        <w:rPr>
          <w:rFonts w:ascii="Bookman Old Style" w:hAnsi="Bookman Old Style"/>
          <w:sz w:val="21"/>
          <w:szCs w:val="21"/>
        </w:rPr>
      </w:pPr>
    </w:p>
    <w:p w14:paraId="06971CD3" w14:textId="77777777" w:rsidR="00B31DC0" w:rsidRPr="0048045A" w:rsidRDefault="00B31DC0" w:rsidP="003A5D5D">
      <w:pPr>
        <w:pStyle w:val="Corpsdetexte2"/>
        <w:tabs>
          <w:tab w:val="clear" w:pos="450"/>
          <w:tab w:val="clear" w:pos="540"/>
        </w:tabs>
        <w:ind w:left="1416"/>
        <w:jc w:val="left"/>
        <w:rPr>
          <w:rFonts w:ascii="Bookman Old Style" w:hAnsi="Bookman Old Style"/>
          <w:sz w:val="21"/>
          <w:szCs w:val="21"/>
        </w:rPr>
      </w:pPr>
    </w:p>
    <w:p w14:paraId="2A1F701D" w14:textId="77777777" w:rsidR="0060700A" w:rsidRPr="0048045A" w:rsidRDefault="0060700A" w:rsidP="003A5D5D">
      <w:pPr>
        <w:pStyle w:val="Corpsdetexte2"/>
        <w:tabs>
          <w:tab w:val="clear" w:pos="450"/>
          <w:tab w:val="clear" w:pos="540"/>
        </w:tabs>
        <w:ind w:left="1416"/>
        <w:jc w:val="left"/>
        <w:rPr>
          <w:rFonts w:ascii="Bookman Old Style" w:hAnsi="Bookman Old Style"/>
          <w:sz w:val="21"/>
          <w:szCs w:val="21"/>
        </w:rPr>
      </w:pPr>
    </w:p>
    <w:p w14:paraId="5E1EB518" w14:textId="77777777" w:rsidR="00D355AA" w:rsidRPr="0048045A" w:rsidRDefault="00067F5A" w:rsidP="00FA545D">
      <w:pPr>
        <w:pStyle w:val="Corpsdetexte2"/>
        <w:tabs>
          <w:tab w:val="clear" w:pos="450"/>
          <w:tab w:val="clear" w:pos="540"/>
        </w:tabs>
        <w:jc w:val="left"/>
        <w:rPr>
          <w:rFonts w:ascii="Bookman Old Style" w:hAnsi="Bookman Old Style"/>
          <w:sz w:val="21"/>
          <w:szCs w:val="21"/>
        </w:rPr>
      </w:pPr>
      <w:r w:rsidRPr="0048045A">
        <w:rPr>
          <w:rFonts w:ascii="Bookman Old Style" w:hAnsi="Bookman Old Style"/>
          <w:sz w:val="21"/>
          <w:szCs w:val="21"/>
        </w:rPr>
        <w:t xml:space="preserve">  </w:t>
      </w:r>
      <w:r w:rsidR="003E0E22" w:rsidRPr="0048045A">
        <w:rPr>
          <w:rFonts w:ascii="Bookman Old Style" w:hAnsi="Bookman Old Style"/>
          <w:sz w:val="21"/>
          <w:szCs w:val="21"/>
        </w:rPr>
        <w:t xml:space="preserve">    </w:t>
      </w:r>
      <w:r w:rsidRPr="0048045A">
        <w:rPr>
          <w:rFonts w:ascii="Bookman Old Style" w:hAnsi="Bookman Old Style"/>
          <w:sz w:val="21"/>
          <w:szCs w:val="21"/>
        </w:rPr>
        <w:t xml:space="preserve"> </w:t>
      </w:r>
      <w:r w:rsidR="00FA545D" w:rsidRPr="0048045A">
        <w:rPr>
          <w:rFonts w:ascii="Bookman Old Style" w:hAnsi="Bookman Old Style"/>
          <w:sz w:val="21"/>
          <w:szCs w:val="21"/>
        </w:rPr>
        <w:t>__________________________</w:t>
      </w:r>
      <w:r w:rsidR="0020149B" w:rsidRPr="0048045A">
        <w:rPr>
          <w:rFonts w:ascii="Bookman Old Style" w:hAnsi="Bookman Old Style"/>
          <w:sz w:val="21"/>
          <w:szCs w:val="21"/>
        </w:rPr>
        <w:t>____</w:t>
      </w:r>
      <w:r w:rsidR="00DD55F6" w:rsidRPr="0048045A">
        <w:rPr>
          <w:rFonts w:ascii="Bookman Old Style" w:hAnsi="Bookman Old Style"/>
          <w:sz w:val="21"/>
          <w:szCs w:val="21"/>
        </w:rPr>
        <w:t>_____</w:t>
      </w:r>
      <w:r w:rsidR="00DD55F6" w:rsidRPr="0048045A">
        <w:rPr>
          <w:rFonts w:ascii="Bookman Old Style" w:hAnsi="Bookman Old Style"/>
          <w:sz w:val="21"/>
          <w:szCs w:val="21"/>
        </w:rPr>
        <w:tab/>
      </w:r>
      <w:r w:rsidR="00DD55F6" w:rsidRPr="0048045A">
        <w:rPr>
          <w:rFonts w:ascii="Bookman Old Style" w:hAnsi="Bookman Old Style"/>
          <w:sz w:val="21"/>
          <w:szCs w:val="21"/>
        </w:rPr>
        <w:tab/>
      </w:r>
      <w:r w:rsidR="006A6497" w:rsidRPr="0048045A">
        <w:rPr>
          <w:rFonts w:ascii="Bookman Old Style" w:hAnsi="Bookman Old Style"/>
          <w:sz w:val="21"/>
          <w:szCs w:val="21"/>
        </w:rPr>
        <w:t>_____________________________</w:t>
      </w:r>
      <w:r w:rsidR="00DD55F6" w:rsidRPr="0048045A">
        <w:rPr>
          <w:rFonts w:ascii="Bookman Old Style" w:hAnsi="Bookman Old Style"/>
          <w:sz w:val="21"/>
          <w:szCs w:val="21"/>
        </w:rPr>
        <w:t>__________</w:t>
      </w:r>
    </w:p>
    <w:p w14:paraId="0917A295" w14:textId="1F6DBBAC" w:rsidR="00E26D51" w:rsidRPr="0048045A" w:rsidRDefault="0060700A" w:rsidP="00FA545D">
      <w:pPr>
        <w:pStyle w:val="Corpsdetexte2"/>
        <w:tabs>
          <w:tab w:val="clear" w:pos="450"/>
          <w:tab w:val="clear" w:pos="540"/>
        </w:tabs>
        <w:rPr>
          <w:rFonts w:ascii="Bookman Old Style" w:hAnsi="Bookman Old Style"/>
          <w:sz w:val="21"/>
          <w:szCs w:val="21"/>
        </w:rPr>
      </w:pPr>
      <w:r w:rsidRPr="0048045A">
        <w:rPr>
          <w:rFonts w:ascii="Bookman Old Style" w:hAnsi="Bookman Old Style"/>
          <w:sz w:val="21"/>
          <w:szCs w:val="21"/>
        </w:rPr>
        <w:t xml:space="preserve">      </w:t>
      </w:r>
      <w:r w:rsidR="00BC66E5" w:rsidRPr="0048045A">
        <w:rPr>
          <w:rFonts w:ascii="Bookman Old Style" w:hAnsi="Bookman Old Style"/>
          <w:sz w:val="21"/>
          <w:szCs w:val="21"/>
        </w:rPr>
        <w:t xml:space="preserve"> </w:t>
      </w:r>
      <w:r w:rsidR="00DD55F6" w:rsidRPr="0048045A">
        <w:rPr>
          <w:rFonts w:ascii="Bookman Old Style" w:hAnsi="Bookman Old Style"/>
          <w:sz w:val="21"/>
          <w:szCs w:val="21"/>
        </w:rPr>
        <w:t xml:space="preserve">Sarah Bérubé-Thériault, </w:t>
      </w:r>
      <w:proofErr w:type="gramStart"/>
      <w:r w:rsidR="00DD55F6" w:rsidRPr="0048045A">
        <w:rPr>
          <w:rFonts w:ascii="Bookman Old Style" w:hAnsi="Bookman Old Style"/>
          <w:sz w:val="21"/>
          <w:szCs w:val="21"/>
        </w:rPr>
        <w:t>présidente</w:t>
      </w:r>
      <w:r w:rsidR="00BC66E5" w:rsidRPr="0048045A">
        <w:rPr>
          <w:rFonts w:ascii="Bookman Old Style" w:hAnsi="Bookman Old Style"/>
          <w:sz w:val="21"/>
          <w:szCs w:val="21"/>
        </w:rPr>
        <w:t xml:space="preserve">  </w:t>
      </w:r>
      <w:r w:rsidRPr="0048045A">
        <w:rPr>
          <w:rFonts w:ascii="Bookman Old Style" w:hAnsi="Bookman Old Style"/>
          <w:sz w:val="21"/>
          <w:szCs w:val="21"/>
        </w:rPr>
        <w:tab/>
      </w:r>
      <w:proofErr w:type="gramEnd"/>
      <w:r w:rsidR="00DE375E" w:rsidRPr="0048045A">
        <w:rPr>
          <w:rFonts w:ascii="Bookman Old Style" w:hAnsi="Bookman Old Style"/>
          <w:sz w:val="21"/>
          <w:szCs w:val="21"/>
        </w:rPr>
        <w:t xml:space="preserve"> </w:t>
      </w:r>
      <w:r w:rsidR="008A6C85">
        <w:rPr>
          <w:rFonts w:ascii="Bookman Old Style" w:hAnsi="Bookman Old Style"/>
          <w:sz w:val="21"/>
          <w:szCs w:val="21"/>
        </w:rPr>
        <w:t>Marjorie Fortin</w:t>
      </w:r>
      <w:r w:rsidR="00D355AA" w:rsidRPr="0048045A">
        <w:rPr>
          <w:rFonts w:ascii="Bookman Old Style" w:hAnsi="Bookman Old Style"/>
          <w:sz w:val="21"/>
          <w:szCs w:val="21"/>
        </w:rPr>
        <w:t xml:space="preserve">, </w:t>
      </w:r>
      <w:r w:rsidR="00DE375E" w:rsidRPr="0048045A">
        <w:rPr>
          <w:rFonts w:ascii="Bookman Old Style" w:hAnsi="Bookman Old Style"/>
          <w:sz w:val="21"/>
          <w:szCs w:val="21"/>
        </w:rPr>
        <w:t>secrétaire d’</w:t>
      </w:r>
      <w:r w:rsidR="00DD55F6" w:rsidRPr="0048045A">
        <w:rPr>
          <w:rFonts w:ascii="Bookman Old Style" w:hAnsi="Bookman Old Style"/>
          <w:sz w:val="21"/>
          <w:szCs w:val="21"/>
        </w:rPr>
        <w:t>assemblée</w:t>
      </w:r>
    </w:p>
    <w:sectPr w:rsidR="00E26D51" w:rsidRPr="0048045A" w:rsidSect="0026442D">
      <w:pgSz w:w="12240" w:h="15840" w:code="1"/>
      <w:pgMar w:top="850" w:right="1183" w:bottom="576" w:left="1411"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96D60" w14:textId="77777777" w:rsidR="008E6B94" w:rsidRDefault="008E6B94">
      <w:r>
        <w:separator/>
      </w:r>
    </w:p>
  </w:endnote>
  <w:endnote w:type="continuationSeparator" w:id="0">
    <w:p w14:paraId="038A6339" w14:textId="77777777" w:rsidR="008E6B94" w:rsidRDefault="008E6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F5087" w14:textId="77777777" w:rsidR="008E6B94" w:rsidRDefault="008E6B94">
      <w:r>
        <w:separator/>
      </w:r>
    </w:p>
  </w:footnote>
  <w:footnote w:type="continuationSeparator" w:id="0">
    <w:p w14:paraId="0F2B2965" w14:textId="77777777" w:rsidR="008E6B94" w:rsidRDefault="008E6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308A"/>
    <w:multiLevelType w:val="hybridMultilevel"/>
    <w:tmpl w:val="5B8449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0F14593"/>
    <w:multiLevelType w:val="hybridMultilevel"/>
    <w:tmpl w:val="A4E0C03A"/>
    <w:lvl w:ilvl="0" w:tplc="64ACB8C6">
      <w:start w:val="1"/>
      <w:numFmt w:val="decimal"/>
      <w:lvlText w:val="%1."/>
      <w:lvlJc w:val="left"/>
      <w:pPr>
        <w:ind w:left="1776" w:hanging="360"/>
      </w:pPr>
      <w:rPr>
        <w:rFonts w:hint="default"/>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2" w15:restartNumberingAfterBreak="0">
    <w:nsid w:val="010667CF"/>
    <w:multiLevelType w:val="hybridMultilevel"/>
    <w:tmpl w:val="CCB61308"/>
    <w:lvl w:ilvl="0" w:tplc="7B6A3394">
      <w:start w:val="1"/>
      <w:numFmt w:val="bullet"/>
      <w:lvlText w:val=""/>
      <w:lvlJc w:val="left"/>
      <w:pPr>
        <w:tabs>
          <w:tab w:val="num" w:pos="4367"/>
        </w:tabs>
        <w:ind w:left="4050" w:firstLine="0"/>
      </w:pPr>
      <w:rPr>
        <w:rFonts w:ascii="Wingdings" w:hAnsi="Wingdings" w:hint="default"/>
      </w:rPr>
    </w:lvl>
    <w:lvl w:ilvl="1" w:tplc="0C0C0003">
      <w:start w:val="1"/>
      <w:numFmt w:val="bullet"/>
      <w:lvlText w:val="o"/>
      <w:lvlJc w:val="left"/>
      <w:pPr>
        <w:tabs>
          <w:tab w:val="num" w:pos="2610"/>
        </w:tabs>
        <w:ind w:left="2610" w:hanging="360"/>
      </w:pPr>
      <w:rPr>
        <w:rFonts w:ascii="Courier New" w:hAnsi="Courier New" w:cs="Courier New" w:hint="default"/>
      </w:rPr>
    </w:lvl>
    <w:lvl w:ilvl="2" w:tplc="0C0C0005" w:tentative="1">
      <w:start w:val="1"/>
      <w:numFmt w:val="bullet"/>
      <w:lvlText w:val=""/>
      <w:lvlJc w:val="left"/>
      <w:pPr>
        <w:tabs>
          <w:tab w:val="num" w:pos="3330"/>
        </w:tabs>
        <w:ind w:left="3330" w:hanging="360"/>
      </w:pPr>
      <w:rPr>
        <w:rFonts w:ascii="Wingdings" w:hAnsi="Wingdings" w:hint="default"/>
      </w:rPr>
    </w:lvl>
    <w:lvl w:ilvl="3" w:tplc="0C0C0001" w:tentative="1">
      <w:start w:val="1"/>
      <w:numFmt w:val="bullet"/>
      <w:lvlText w:val=""/>
      <w:lvlJc w:val="left"/>
      <w:pPr>
        <w:tabs>
          <w:tab w:val="num" w:pos="4050"/>
        </w:tabs>
        <w:ind w:left="4050" w:hanging="360"/>
      </w:pPr>
      <w:rPr>
        <w:rFonts w:ascii="Symbol" w:hAnsi="Symbol" w:hint="default"/>
      </w:rPr>
    </w:lvl>
    <w:lvl w:ilvl="4" w:tplc="0C0C0003" w:tentative="1">
      <w:start w:val="1"/>
      <w:numFmt w:val="bullet"/>
      <w:lvlText w:val="o"/>
      <w:lvlJc w:val="left"/>
      <w:pPr>
        <w:tabs>
          <w:tab w:val="num" w:pos="4770"/>
        </w:tabs>
        <w:ind w:left="4770" w:hanging="360"/>
      </w:pPr>
      <w:rPr>
        <w:rFonts w:ascii="Courier New" w:hAnsi="Courier New" w:cs="Courier New" w:hint="default"/>
      </w:rPr>
    </w:lvl>
    <w:lvl w:ilvl="5" w:tplc="0C0C0005" w:tentative="1">
      <w:start w:val="1"/>
      <w:numFmt w:val="bullet"/>
      <w:lvlText w:val=""/>
      <w:lvlJc w:val="left"/>
      <w:pPr>
        <w:tabs>
          <w:tab w:val="num" w:pos="5490"/>
        </w:tabs>
        <w:ind w:left="5490" w:hanging="360"/>
      </w:pPr>
      <w:rPr>
        <w:rFonts w:ascii="Wingdings" w:hAnsi="Wingdings" w:hint="default"/>
      </w:rPr>
    </w:lvl>
    <w:lvl w:ilvl="6" w:tplc="0C0C0001" w:tentative="1">
      <w:start w:val="1"/>
      <w:numFmt w:val="bullet"/>
      <w:lvlText w:val=""/>
      <w:lvlJc w:val="left"/>
      <w:pPr>
        <w:tabs>
          <w:tab w:val="num" w:pos="6210"/>
        </w:tabs>
        <w:ind w:left="6210" w:hanging="360"/>
      </w:pPr>
      <w:rPr>
        <w:rFonts w:ascii="Symbol" w:hAnsi="Symbol" w:hint="default"/>
      </w:rPr>
    </w:lvl>
    <w:lvl w:ilvl="7" w:tplc="0C0C0003" w:tentative="1">
      <w:start w:val="1"/>
      <w:numFmt w:val="bullet"/>
      <w:lvlText w:val="o"/>
      <w:lvlJc w:val="left"/>
      <w:pPr>
        <w:tabs>
          <w:tab w:val="num" w:pos="6930"/>
        </w:tabs>
        <w:ind w:left="6930" w:hanging="360"/>
      </w:pPr>
      <w:rPr>
        <w:rFonts w:ascii="Courier New" w:hAnsi="Courier New" w:cs="Courier New" w:hint="default"/>
      </w:rPr>
    </w:lvl>
    <w:lvl w:ilvl="8" w:tplc="0C0C0005" w:tentative="1">
      <w:start w:val="1"/>
      <w:numFmt w:val="bullet"/>
      <w:lvlText w:val=""/>
      <w:lvlJc w:val="left"/>
      <w:pPr>
        <w:tabs>
          <w:tab w:val="num" w:pos="7650"/>
        </w:tabs>
        <w:ind w:left="7650" w:hanging="360"/>
      </w:pPr>
      <w:rPr>
        <w:rFonts w:ascii="Wingdings" w:hAnsi="Wingdings" w:hint="default"/>
      </w:rPr>
    </w:lvl>
  </w:abstractNum>
  <w:abstractNum w:abstractNumId="3" w15:restartNumberingAfterBreak="0">
    <w:nsid w:val="01BB1DF4"/>
    <w:multiLevelType w:val="hybridMultilevel"/>
    <w:tmpl w:val="BBDED176"/>
    <w:lvl w:ilvl="0" w:tplc="FFFFFFFF">
      <w:start w:val="4"/>
      <w:numFmt w:val="decimal"/>
      <w:lvlText w:val="%1."/>
      <w:lvlJc w:val="left"/>
      <w:pPr>
        <w:tabs>
          <w:tab w:val="num" w:pos="1080"/>
        </w:tabs>
        <w:ind w:left="108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6F6B72"/>
    <w:multiLevelType w:val="hybridMultilevel"/>
    <w:tmpl w:val="6A828172"/>
    <w:lvl w:ilvl="0" w:tplc="0C0C0001">
      <w:start w:val="1"/>
      <w:numFmt w:val="bullet"/>
      <w:lvlText w:val=""/>
      <w:lvlJc w:val="left"/>
      <w:pPr>
        <w:ind w:left="1713" w:hanging="360"/>
      </w:pPr>
      <w:rPr>
        <w:rFonts w:ascii="Symbol" w:hAnsi="Symbol" w:hint="default"/>
      </w:rPr>
    </w:lvl>
    <w:lvl w:ilvl="1" w:tplc="0C0C0003" w:tentative="1">
      <w:start w:val="1"/>
      <w:numFmt w:val="bullet"/>
      <w:lvlText w:val="o"/>
      <w:lvlJc w:val="left"/>
      <w:pPr>
        <w:ind w:left="2433" w:hanging="360"/>
      </w:pPr>
      <w:rPr>
        <w:rFonts w:ascii="Courier New" w:hAnsi="Courier New" w:cs="Courier New" w:hint="default"/>
      </w:rPr>
    </w:lvl>
    <w:lvl w:ilvl="2" w:tplc="0C0C0005" w:tentative="1">
      <w:start w:val="1"/>
      <w:numFmt w:val="bullet"/>
      <w:lvlText w:val=""/>
      <w:lvlJc w:val="left"/>
      <w:pPr>
        <w:ind w:left="3153" w:hanging="360"/>
      </w:pPr>
      <w:rPr>
        <w:rFonts w:ascii="Wingdings" w:hAnsi="Wingdings" w:hint="default"/>
      </w:rPr>
    </w:lvl>
    <w:lvl w:ilvl="3" w:tplc="0C0C0001" w:tentative="1">
      <w:start w:val="1"/>
      <w:numFmt w:val="bullet"/>
      <w:lvlText w:val=""/>
      <w:lvlJc w:val="left"/>
      <w:pPr>
        <w:ind w:left="3873" w:hanging="360"/>
      </w:pPr>
      <w:rPr>
        <w:rFonts w:ascii="Symbol" w:hAnsi="Symbol" w:hint="default"/>
      </w:rPr>
    </w:lvl>
    <w:lvl w:ilvl="4" w:tplc="0C0C0003" w:tentative="1">
      <w:start w:val="1"/>
      <w:numFmt w:val="bullet"/>
      <w:lvlText w:val="o"/>
      <w:lvlJc w:val="left"/>
      <w:pPr>
        <w:ind w:left="4593" w:hanging="360"/>
      </w:pPr>
      <w:rPr>
        <w:rFonts w:ascii="Courier New" w:hAnsi="Courier New" w:cs="Courier New" w:hint="default"/>
      </w:rPr>
    </w:lvl>
    <w:lvl w:ilvl="5" w:tplc="0C0C0005" w:tentative="1">
      <w:start w:val="1"/>
      <w:numFmt w:val="bullet"/>
      <w:lvlText w:val=""/>
      <w:lvlJc w:val="left"/>
      <w:pPr>
        <w:ind w:left="5313" w:hanging="360"/>
      </w:pPr>
      <w:rPr>
        <w:rFonts w:ascii="Wingdings" w:hAnsi="Wingdings" w:hint="default"/>
      </w:rPr>
    </w:lvl>
    <w:lvl w:ilvl="6" w:tplc="0C0C0001" w:tentative="1">
      <w:start w:val="1"/>
      <w:numFmt w:val="bullet"/>
      <w:lvlText w:val=""/>
      <w:lvlJc w:val="left"/>
      <w:pPr>
        <w:ind w:left="6033" w:hanging="360"/>
      </w:pPr>
      <w:rPr>
        <w:rFonts w:ascii="Symbol" w:hAnsi="Symbol" w:hint="default"/>
      </w:rPr>
    </w:lvl>
    <w:lvl w:ilvl="7" w:tplc="0C0C0003" w:tentative="1">
      <w:start w:val="1"/>
      <w:numFmt w:val="bullet"/>
      <w:lvlText w:val="o"/>
      <w:lvlJc w:val="left"/>
      <w:pPr>
        <w:ind w:left="6753" w:hanging="360"/>
      </w:pPr>
      <w:rPr>
        <w:rFonts w:ascii="Courier New" w:hAnsi="Courier New" w:cs="Courier New" w:hint="default"/>
      </w:rPr>
    </w:lvl>
    <w:lvl w:ilvl="8" w:tplc="0C0C0005" w:tentative="1">
      <w:start w:val="1"/>
      <w:numFmt w:val="bullet"/>
      <w:lvlText w:val=""/>
      <w:lvlJc w:val="left"/>
      <w:pPr>
        <w:ind w:left="7473" w:hanging="360"/>
      </w:pPr>
      <w:rPr>
        <w:rFonts w:ascii="Wingdings" w:hAnsi="Wingdings" w:hint="default"/>
      </w:rPr>
    </w:lvl>
  </w:abstractNum>
  <w:abstractNum w:abstractNumId="5" w15:restartNumberingAfterBreak="0">
    <w:nsid w:val="073B01EC"/>
    <w:multiLevelType w:val="hybridMultilevel"/>
    <w:tmpl w:val="0DBC6986"/>
    <w:lvl w:ilvl="0" w:tplc="EC762FFA">
      <w:start w:val="18"/>
      <w:numFmt w:val="decimal"/>
      <w:lvlText w:val="%1."/>
      <w:lvlJc w:val="left"/>
      <w:pPr>
        <w:tabs>
          <w:tab w:val="num" w:pos="1068"/>
        </w:tabs>
        <w:ind w:left="1068" w:hanging="360"/>
      </w:pPr>
      <w:rPr>
        <w:rFonts w:hint="default"/>
      </w:rPr>
    </w:lvl>
    <w:lvl w:ilvl="1" w:tplc="0C0C0019" w:tentative="1">
      <w:start w:val="1"/>
      <w:numFmt w:val="lowerLetter"/>
      <w:lvlText w:val="%2."/>
      <w:lvlJc w:val="left"/>
      <w:pPr>
        <w:tabs>
          <w:tab w:val="num" w:pos="1788"/>
        </w:tabs>
        <w:ind w:left="1788" w:hanging="360"/>
      </w:pPr>
    </w:lvl>
    <w:lvl w:ilvl="2" w:tplc="0C0C001B" w:tentative="1">
      <w:start w:val="1"/>
      <w:numFmt w:val="lowerRoman"/>
      <w:lvlText w:val="%3."/>
      <w:lvlJc w:val="right"/>
      <w:pPr>
        <w:tabs>
          <w:tab w:val="num" w:pos="2508"/>
        </w:tabs>
        <w:ind w:left="2508" w:hanging="180"/>
      </w:pPr>
    </w:lvl>
    <w:lvl w:ilvl="3" w:tplc="0C0C000F" w:tentative="1">
      <w:start w:val="1"/>
      <w:numFmt w:val="decimal"/>
      <w:lvlText w:val="%4."/>
      <w:lvlJc w:val="left"/>
      <w:pPr>
        <w:tabs>
          <w:tab w:val="num" w:pos="3228"/>
        </w:tabs>
        <w:ind w:left="3228" w:hanging="360"/>
      </w:pPr>
    </w:lvl>
    <w:lvl w:ilvl="4" w:tplc="0C0C0019" w:tentative="1">
      <w:start w:val="1"/>
      <w:numFmt w:val="lowerLetter"/>
      <w:lvlText w:val="%5."/>
      <w:lvlJc w:val="left"/>
      <w:pPr>
        <w:tabs>
          <w:tab w:val="num" w:pos="3948"/>
        </w:tabs>
        <w:ind w:left="3948" w:hanging="360"/>
      </w:pPr>
    </w:lvl>
    <w:lvl w:ilvl="5" w:tplc="0C0C001B" w:tentative="1">
      <w:start w:val="1"/>
      <w:numFmt w:val="lowerRoman"/>
      <w:lvlText w:val="%6."/>
      <w:lvlJc w:val="right"/>
      <w:pPr>
        <w:tabs>
          <w:tab w:val="num" w:pos="4668"/>
        </w:tabs>
        <w:ind w:left="4668" w:hanging="180"/>
      </w:pPr>
    </w:lvl>
    <w:lvl w:ilvl="6" w:tplc="0C0C000F" w:tentative="1">
      <w:start w:val="1"/>
      <w:numFmt w:val="decimal"/>
      <w:lvlText w:val="%7."/>
      <w:lvlJc w:val="left"/>
      <w:pPr>
        <w:tabs>
          <w:tab w:val="num" w:pos="5388"/>
        </w:tabs>
        <w:ind w:left="5388" w:hanging="360"/>
      </w:pPr>
    </w:lvl>
    <w:lvl w:ilvl="7" w:tplc="0C0C0019" w:tentative="1">
      <w:start w:val="1"/>
      <w:numFmt w:val="lowerLetter"/>
      <w:lvlText w:val="%8."/>
      <w:lvlJc w:val="left"/>
      <w:pPr>
        <w:tabs>
          <w:tab w:val="num" w:pos="6108"/>
        </w:tabs>
        <w:ind w:left="6108" w:hanging="360"/>
      </w:pPr>
    </w:lvl>
    <w:lvl w:ilvl="8" w:tplc="0C0C001B" w:tentative="1">
      <w:start w:val="1"/>
      <w:numFmt w:val="lowerRoman"/>
      <w:lvlText w:val="%9."/>
      <w:lvlJc w:val="right"/>
      <w:pPr>
        <w:tabs>
          <w:tab w:val="num" w:pos="6828"/>
        </w:tabs>
        <w:ind w:left="6828" w:hanging="180"/>
      </w:pPr>
    </w:lvl>
  </w:abstractNum>
  <w:abstractNum w:abstractNumId="6" w15:restartNumberingAfterBreak="0">
    <w:nsid w:val="0A9B7E5C"/>
    <w:multiLevelType w:val="hybridMultilevel"/>
    <w:tmpl w:val="D8C45A90"/>
    <w:lvl w:ilvl="0" w:tplc="9258C45E">
      <w:numFmt w:val="bullet"/>
      <w:lvlText w:val=""/>
      <w:lvlJc w:val="left"/>
      <w:pPr>
        <w:ind w:left="1353" w:hanging="360"/>
      </w:pPr>
      <w:rPr>
        <w:rFonts w:ascii="Bookman Old Style" w:eastAsia="Times New Roman" w:hAnsi="Bookman Old Style" w:cs="Times New Roman" w:hint="default"/>
      </w:rPr>
    </w:lvl>
    <w:lvl w:ilvl="1" w:tplc="0C0C0003" w:tentative="1">
      <w:start w:val="1"/>
      <w:numFmt w:val="bullet"/>
      <w:lvlText w:val="o"/>
      <w:lvlJc w:val="left"/>
      <w:pPr>
        <w:ind w:left="2073" w:hanging="360"/>
      </w:pPr>
      <w:rPr>
        <w:rFonts w:ascii="Courier New" w:hAnsi="Courier New" w:cs="Courier New" w:hint="default"/>
      </w:rPr>
    </w:lvl>
    <w:lvl w:ilvl="2" w:tplc="0C0C0005" w:tentative="1">
      <w:start w:val="1"/>
      <w:numFmt w:val="bullet"/>
      <w:lvlText w:val=""/>
      <w:lvlJc w:val="left"/>
      <w:pPr>
        <w:ind w:left="2793" w:hanging="360"/>
      </w:pPr>
      <w:rPr>
        <w:rFonts w:ascii="Wingdings" w:hAnsi="Wingdings" w:hint="default"/>
      </w:rPr>
    </w:lvl>
    <w:lvl w:ilvl="3" w:tplc="0C0C0001" w:tentative="1">
      <w:start w:val="1"/>
      <w:numFmt w:val="bullet"/>
      <w:lvlText w:val=""/>
      <w:lvlJc w:val="left"/>
      <w:pPr>
        <w:ind w:left="3513" w:hanging="360"/>
      </w:pPr>
      <w:rPr>
        <w:rFonts w:ascii="Symbol" w:hAnsi="Symbol" w:hint="default"/>
      </w:rPr>
    </w:lvl>
    <w:lvl w:ilvl="4" w:tplc="0C0C0003" w:tentative="1">
      <w:start w:val="1"/>
      <w:numFmt w:val="bullet"/>
      <w:lvlText w:val="o"/>
      <w:lvlJc w:val="left"/>
      <w:pPr>
        <w:ind w:left="4233" w:hanging="360"/>
      </w:pPr>
      <w:rPr>
        <w:rFonts w:ascii="Courier New" w:hAnsi="Courier New" w:cs="Courier New" w:hint="default"/>
      </w:rPr>
    </w:lvl>
    <w:lvl w:ilvl="5" w:tplc="0C0C0005" w:tentative="1">
      <w:start w:val="1"/>
      <w:numFmt w:val="bullet"/>
      <w:lvlText w:val=""/>
      <w:lvlJc w:val="left"/>
      <w:pPr>
        <w:ind w:left="4953" w:hanging="360"/>
      </w:pPr>
      <w:rPr>
        <w:rFonts w:ascii="Wingdings" w:hAnsi="Wingdings" w:hint="default"/>
      </w:rPr>
    </w:lvl>
    <w:lvl w:ilvl="6" w:tplc="0C0C0001" w:tentative="1">
      <w:start w:val="1"/>
      <w:numFmt w:val="bullet"/>
      <w:lvlText w:val=""/>
      <w:lvlJc w:val="left"/>
      <w:pPr>
        <w:ind w:left="5673" w:hanging="360"/>
      </w:pPr>
      <w:rPr>
        <w:rFonts w:ascii="Symbol" w:hAnsi="Symbol" w:hint="default"/>
      </w:rPr>
    </w:lvl>
    <w:lvl w:ilvl="7" w:tplc="0C0C0003" w:tentative="1">
      <w:start w:val="1"/>
      <w:numFmt w:val="bullet"/>
      <w:lvlText w:val="o"/>
      <w:lvlJc w:val="left"/>
      <w:pPr>
        <w:ind w:left="6393" w:hanging="360"/>
      </w:pPr>
      <w:rPr>
        <w:rFonts w:ascii="Courier New" w:hAnsi="Courier New" w:cs="Courier New" w:hint="default"/>
      </w:rPr>
    </w:lvl>
    <w:lvl w:ilvl="8" w:tplc="0C0C0005" w:tentative="1">
      <w:start w:val="1"/>
      <w:numFmt w:val="bullet"/>
      <w:lvlText w:val=""/>
      <w:lvlJc w:val="left"/>
      <w:pPr>
        <w:ind w:left="7113" w:hanging="360"/>
      </w:pPr>
      <w:rPr>
        <w:rFonts w:ascii="Wingdings" w:hAnsi="Wingdings" w:hint="default"/>
      </w:rPr>
    </w:lvl>
  </w:abstractNum>
  <w:abstractNum w:abstractNumId="7" w15:restartNumberingAfterBreak="0">
    <w:nsid w:val="0F7662B3"/>
    <w:multiLevelType w:val="multilevel"/>
    <w:tmpl w:val="6BD2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903BCC"/>
    <w:multiLevelType w:val="hybridMultilevel"/>
    <w:tmpl w:val="273A2D2E"/>
    <w:lvl w:ilvl="0" w:tplc="0C0C0001">
      <w:start w:val="1"/>
      <w:numFmt w:val="bullet"/>
      <w:lvlText w:val=""/>
      <w:lvlJc w:val="left"/>
      <w:pPr>
        <w:ind w:left="1713" w:hanging="360"/>
      </w:pPr>
      <w:rPr>
        <w:rFonts w:ascii="Symbol" w:hAnsi="Symbol" w:hint="default"/>
      </w:rPr>
    </w:lvl>
    <w:lvl w:ilvl="1" w:tplc="0C0C0003" w:tentative="1">
      <w:start w:val="1"/>
      <w:numFmt w:val="bullet"/>
      <w:lvlText w:val="o"/>
      <w:lvlJc w:val="left"/>
      <w:pPr>
        <w:ind w:left="2433" w:hanging="360"/>
      </w:pPr>
      <w:rPr>
        <w:rFonts w:ascii="Courier New" w:hAnsi="Courier New" w:cs="Courier New" w:hint="default"/>
      </w:rPr>
    </w:lvl>
    <w:lvl w:ilvl="2" w:tplc="0C0C0005" w:tentative="1">
      <w:start w:val="1"/>
      <w:numFmt w:val="bullet"/>
      <w:lvlText w:val=""/>
      <w:lvlJc w:val="left"/>
      <w:pPr>
        <w:ind w:left="3153" w:hanging="360"/>
      </w:pPr>
      <w:rPr>
        <w:rFonts w:ascii="Wingdings" w:hAnsi="Wingdings" w:hint="default"/>
      </w:rPr>
    </w:lvl>
    <w:lvl w:ilvl="3" w:tplc="0C0C0001" w:tentative="1">
      <w:start w:val="1"/>
      <w:numFmt w:val="bullet"/>
      <w:lvlText w:val=""/>
      <w:lvlJc w:val="left"/>
      <w:pPr>
        <w:ind w:left="3873" w:hanging="360"/>
      </w:pPr>
      <w:rPr>
        <w:rFonts w:ascii="Symbol" w:hAnsi="Symbol" w:hint="default"/>
      </w:rPr>
    </w:lvl>
    <w:lvl w:ilvl="4" w:tplc="0C0C0003" w:tentative="1">
      <w:start w:val="1"/>
      <w:numFmt w:val="bullet"/>
      <w:lvlText w:val="o"/>
      <w:lvlJc w:val="left"/>
      <w:pPr>
        <w:ind w:left="4593" w:hanging="360"/>
      </w:pPr>
      <w:rPr>
        <w:rFonts w:ascii="Courier New" w:hAnsi="Courier New" w:cs="Courier New" w:hint="default"/>
      </w:rPr>
    </w:lvl>
    <w:lvl w:ilvl="5" w:tplc="0C0C0005" w:tentative="1">
      <w:start w:val="1"/>
      <w:numFmt w:val="bullet"/>
      <w:lvlText w:val=""/>
      <w:lvlJc w:val="left"/>
      <w:pPr>
        <w:ind w:left="5313" w:hanging="360"/>
      </w:pPr>
      <w:rPr>
        <w:rFonts w:ascii="Wingdings" w:hAnsi="Wingdings" w:hint="default"/>
      </w:rPr>
    </w:lvl>
    <w:lvl w:ilvl="6" w:tplc="0C0C0001" w:tentative="1">
      <w:start w:val="1"/>
      <w:numFmt w:val="bullet"/>
      <w:lvlText w:val=""/>
      <w:lvlJc w:val="left"/>
      <w:pPr>
        <w:ind w:left="6033" w:hanging="360"/>
      </w:pPr>
      <w:rPr>
        <w:rFonts w:ascii="Symbol" w:hAnsi="Symbol" w:hint="default"/>
      </w:rPr>
    </w:lvl>
    <w:lvl w:ilvl="7" w:tplc="0C0C0003" w:tentative="1">
      <w:start w:val="1"/>
      <w:numFmt w:val="bullet"/>
      <w:lvlText w:val="o"/>
      <w:lvlJc w:val="left"/>
      <w:pPr>
        <w:ind w:left="6753" w:hanging="360"/>
      </w:pPr>
      <w:rPr>
        <w:rFonts w:ascii="Courier New" w:hAnsi="Courier New" w:cs="Courier New" w:hint="default"/>
      </w:rPr>
    </w:lvl>
    <w:lvl w:ilvl="8" w:tplc="0C0C0005" w:tentative="1">
      <w:start w:val="1"/>
      <w:numFmt w:val="bullet"/>
      <w:lvlText w:val=""/>
      <w:lvlJc w:val="left"/>
      <w:pPr>
        <w:ind w:left="7473" w:hanging="360"/>
      </w:pPr>
      <w:rPr>
        <w:rFonts w:ascii="Wingdings" w:hAnsi="Wingdings" w:hint="default"/>
      </w:rPr>
    </w:lvl>
  </w:abstractNum>
  <w:abstractNum w:abstractNumId="9" w15:restartNumberingAfterBreak="0">
    <w:nsid w:val="0FE754AE"/>
    <w:multiLevelType w:val="hybridMultilevel"/>
    <w:tmpl w:val="DE10BDF2"/>
    <w:lvl w:ilvl="0" w:tplc="0C0C0001">
      <w:start w:val="1"/>
      <w:numFmt w:val="bullet"/>
      <w:lvlText w:val=""/>
      <w:lvlJc w:val="left"/>
      <w:pPr>
        <w:ind w:left="1890" w:hanging="360"/>
      </w:pPr>
      <w:rPr>
        <w:rFonts w:ascii="Symbol" w:hAnsi="Symbol" w:hint="default"/>
      </w:rPr>
    </w:lvl>
    <w:lvl w:ilvl="1" w:tplc="0C0C0003" w:tentative="1">
      <w:start w:val="1"/>
      <w:numFmt w:val="bullet"/>
      <w:lvlText w:val="o"/>
      <w:lvlJc w:val="left"/>
      <w:pPr>
        <w:ind w:left="2610" w:hanging="360"/>
      </w:pPr>
      <w:rPr>
        <w:rFonts w:ascii="Courier New" w:hAnsi="Courier New" w:cs="Courier New" w:hint="default"/>
      </w:rPr>
    </w:lvl>
    <w:lvl w:ilvl="2" w:tplc="0C0C0005" w:tentative="1">
      <w:start w:val="1"/>
      <w:numFmt w:val="bullet"/>
      <w:lvlText w:val=""/>
      <w:lvlJc w:val="left"/>
      <w:pPr>
        <w:ind w:left="3330" w:hanging="360"/>
      </w:pPr>
      <w:rPr>
        <w:rFonts w:ascii="Wingdings" w:hAnsi="Wingdings" w:hint="default"/>
      </w:rPr>
    </w:lvl>
    <w:lvl w:ilvl="3" w:tplc="0C0C0001" w:tentative="1">
      <w:start w:val="1"/>
      <w:numFmt w:val="bullet"/>
      <w:lvlText w:val=""/>
      <w:lvlJc w:val="left"/>
      <w:pPr>
        <w:ind w:left="4050" w:hanging="360"/>
      </w:pPr>
      <w:rPr>
        <w:rFonts w:ascii="Symbol" w:hAnsi="Symbol" w:hint="default"/>
      </w:rPr>
    </w:lvl>
    <w:lvl w:ilvl="4" w:tplc="0C0C0003" w:tentative="1">
      <w:start w:val="1"/>
      <w:numFmt w:val="bullet"/>
      <w:lvlText w:val="o"/>
      <w:lvlJc w:val="left"/>
      <w:pPr>
        <w:ind w:left="4770" w:hanging="360"/>
      </w:pPr>
      <w:rPr>
        <w:rFonts w:ascii="Courier New" w:hAnsi="Courier New" w:cs="Courier New" w:hint="default"/>
      </w:rPr>
    </w:lvl>
    <w:lvl w:ilvl="5" w:tplc="0C0C0005" w:tentative="1">
      <w:start w:val="1"/>
      <w:numFmt w:val="bullet"/>
      <w:lvlText w:val=""/>
      <w:lvlJc w:val="left"/>
      <w:pPr>
        <w:ind w:left="5490" w:hanging="360"/>
      </w:pPr>
      <w:rPr>
        <w:rFonts w:ascii="Wingdings" w:hAnsi="Wingdings" w:hint="default"/>
      </w:rPr>
    </w:lvl>
    <w:lvl w:ilvl="6" w:tplc="0C0C0001" w:tentative="1">
      <w:start w:val="1"/>
      <w:numFmt w:val="bullet"/>
      <w:lvlText w:val=""/>
      <w:lvlJc w:val="left"/>
      <w:pPr>
        <w:ind w:left="6210" w:hanging="360"/>
      </w:pPr>
      <w:rPr>
        <w:rFonts w:ascii="Symbol" w:hAnsi="Symbol" w:hint="default"/>
      </w:rPr>
    </w:lvl>
    <w:lvl w:ilvl="7" w:tplc="0C0C0003" w:tentative="1">
      <w:start w:val="1"/>
      <w:numFmt w:val="bullet"/>
      <w:lvlText w:val="o"/>
      <w:lvlJc w:val="left"/>
      <w:pPr>
        <w:ind w:left="6930" w:hanging="360"/>
      </w:pPr>
      <w:rPr>
        <w:rFonts w:ascii="Courier New" w:hAnsi="Courier New" w:cs="Courier New" w:hint="default"/>
      </w:rPr>
    </w:lvl>
    <w:lvl w:ilvl="8" w:tplc="0C0C0005" w:tentative="1">
      <w:start w:val="1"/>
      <w:numFmt w:val="bullet"/>
      <w:lvlText w:val=""/>
      <w:lvlJc w:val="left"/>
      <w:pPr>
        <w:ind w:left="7650" w:hanging="360"/>
      </w:pPr>
      <w:rPr>
        <w:rFonts w:ascii="Wingdings" w:hAnsi="Wingdings" w:hint="default"/>
      </w:rPr>
    </w:lvl>
  </w:abstractNum>
  <w:abstractNum w:abstractNumId="10" w15:restartNumberingAfterBreak="0">
    <w:nsid w:val="10CA4A58"/>
    <w:multiLevelType w:val="hybridMultilevel"/>
    <w:tmpl w:val="CA94417C"/>
    <w:lvl w:ilvl="0" w:tplc="0C0C0003">
      <w:start w:val="1"/>
      <w:numFmt w:val="bullet"/>
      <w:lvlText w:val="o"/>
      <w:lvlJc w:val="left"/>
      <w:pPr>
        <w:tabs>
          <w:tab w:val="num" w:pos="1890"/>
        </w:tabs>
        <w:ind w:left="1890" w:hanging="360"/>
      </w:pPr>
      <w:rPr>
        <w:rFonts w:ascii="Courier New" w:hAnsi="Courier New" w:cs="Courier New" w:hint="default"/>
      </w:rPr>
    </w:lvl>
    <w:lvl w:ilvl="1" w:tplc="0C0C0003" w:tentative="1">
      <w:start w:val="1"/>
      <w:numFmt w:val="bullet"/>
      <w:lvlText w:val="o"/>
      <w:lvlJc w:val="left"/>
      <w:pPr>
        <w:tabs>
          <w:tab w:val="num" w:pos="2610"/>
        </w:tabs>
        <w:ind w:left="2610" w:hanging="360"/>
      </w:pPr>
      <w:rPr>
        <w:rFonts w:ascii="Courier New" w:hAnsi="Courier New" w:cs="Courier New" w:hint="default"/>
      </w:rPr>
    </w:lvl>
    <w:lvl w:ilvl="2" w:tplc="0C0C0005" w:tentative="1">
      <w:start w:val="1"/>
      <w:numFmt w:val="bullet"/>
      <w:lvlText w:val=""/>
      <w:lvlJc w:val="left"/>
      <w:pPr>
        <w:tabs>
          <w:tab w:val="num" w:pos="3330"/>
        </w:tabs>
        <w:ind w:left="3330" w:hanging="360"/>
      </w:pPr>
      <w:rPr>
        <w:rFonts w:ascii="Wingdings" w:hAnsi="Wingdings" w:hint="default"/>
      </w:rPr>
    </w:lvl>
    <w:lvl w:ilvl="3" w:tplc="0C0C0001" w:tentative="1">
      <w:start w:val="1"/>
      <w:numFmt w:val="bullet"/>
      <w:lvlText w:val=""/>
      <w:lvlJc w:val="left"/>
      <w:pPr>
        <w:tabs>
          <w:tab w:val="num" w:pos="4050"/>
        </w:tabs>
        <w:ind w:left="4050" w:hanging="360"/>
      </w:pPr>
      <w:rPr>
        <w:rFonts w:ascii="Symbol" w:hAnsi="Symbol" w:hint="default"/>
      </w:rPr>
    </w:lvl>
    <w:lvl w:ilvl="4" w:tplc="0C0C0003" w:tentative="1">
      <w:start w:val="1"/>
      <w:numFmt w:val="bullet"/>
      <w:lvlText w:val="o"/>
      <w:lvlJc w:val="left"/>
      <w:pPr>
        <w:tabs>
          <w:tab w:val="num" w:pos="4770"/>
        </w:tabs>
        <w:ind w:left="4770" w:hanging="360"/>
      </w:pPr>
      <w:rPr>
        <w:rFonts w:ascii="Courier New" w:hAnsi="Courier New" w:cs="Courier New" w:hint="default"/>
      </w:rPr>
    </w:lvl>
    <w:lvl w:ilvl="5" w:tplc="0C0C0005" w:tentative="1">
      <w:start w:val="1"/>
      <w:numFmt w:val="bullet"/>
      <w:lvlText w:val=""/>
      <w:lvlJc w:val="left"/>
      <w:pPr>
        <w:tabs>
          <w:tab w:val="num" w:pos="5490"/>
        </w:tabs>
        <w:ind w:left="5490" w:hanging="360"/>
      </w:pPr>
      <w:rPr>
        <w:rFonts w:ascii="Wingdings" w:hAnsi="Wingdings" w:hint="default"/>
      </w:rPr>
    </w:lvl>
    <w:lvl w:ilvl="6" w:tplc="0C0C0001" w:tentative="1">
      <w:start w:val="1"/>
      <w:numFmt w:val="bullet"/>
      <w:lvlText w:val=""/>
      <w:lvlJc w:val="left"/>
      <w:pPr>
        <w:tabs>
          <w:tab w:val="num" w:pos="6210"/>
        </w:tabs>
        <w:ind w:left="6210" w:hanging="360"/>
      </w:pPr>
      <w:rPr>
        <w:rFonts w:ascii="Symbol" w:hAnsi="Symbol" w:hint="default"/>
      </w:rPr>
    </w:lvl>
    <w:lvl w:ilvl="7" w:tplc="0C0C0003" w:tentative="1">
      <w:start w:val="1"/>
      <w:numFmt w:val="bullet"/>
      <w:lvlText w:val="o"/>
      <w:lvlJc w:val="left"/>
      <w:pPr>
        <w:tabs>
          <w:tab w:val="num" w:pos="6930"/>
        </w:tabs>
        <w:ind w:left="6930" w:hanging="360"/>
      </w:pPr>
      <w:rPr>
        <w:rFonts w:ascii="Courier New" w:hAnsi="Courier New" w:cs="Courier New" w:hint="default"/>
      </w:rPr>
    </w:lvl>
    <w:lvl w:ilvl="8" w:tplc="0C0C0005" w:tentative="1">
      <w:start w:val="1"/>
      <w:numFmt w:val="bullet"/>
      <w:lvlText w:val=""/>
      <w:lvlJc w:val="left"/>
      <w:pPr>
        <w:tabs>
          <w:tab w:val="num" w:pos="7650"/>
        </w:tabs>
        <w:ind w:left="7650" w:hanging="360"/>
      </w:pPr>
      <w:rPr>
        <w:rFonts w:ascii="Wingdings" w:hAnsi="Wingdings" w:hint="default"/>
      </w:rPr>
    </w:lvl>
  </w:abstractNum>
  <w:abstractNum w:abstractNumId="11" w15:restartNumberingAfterBreak="0">
    <w:nsid w:val="1126031D"/>
    <w:multiLevelType w:val="multilevel"/>
    <w:tmpl w:val="B8C617B4"/>
    <w:lvl w:ilvl="0">
      <w:start w:val="1"/>
      <w:numFmt w:val="decimal"/>
      <w:lvlText w:val="%1."/>
      <w:lvlJc w:val="left"/>
      <w:pPr>
        <w:tabs>
          <w:tab w:val="num" w:pos="1080"/>
        </w:tabs>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15:restartNumberingAfterBreak="0">
    <w:nsid w:val="11743B38"/>
    <w:multiLevelType w:val="hybridMultilevel"/>
    <w:tmpl w:val="0082DD1C"/>
    <w:lvl w:ilvl="0" w:tplc="B1DA6458">
      <w:start w:val="5"/>
      <w:numFmt w:val="decimal"/>
      <w:lvlText w:val="%1."/>
      <w:lvlJc w:val="left"/>
      <w:pPr>
        <w:tabs>
          <w:tab w:val="num" w:pos="1080"/>
        </w:tabs>
        <w:ind w:left="108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11FD37F4"/>
    <w:multiLevelType w:val="hybridMultilevel"/>
    <w:tmpl w:val="80AA58B4"/>
    <w:lvl w:ilvl="0" w:tplc="7B6A3394">
      <w:start w:val="1"/>
      <w:numFmt w:val="bullet"/>
      <w:lvlText w:val=""/>
      <w:lvlJc w:val="left"/>
      <w:pPr>
        <w:tabs>
          <w:tab w:val="num" w:pos="4277"/>
        </w:tabs>
        <w:ind w:left="3960" w:firstLine="0"/>
      </w:pPr>
      <w:rPr>
        <w:rFonts w:ascii="Wingdings" w:hAnsi="Wingdings"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5" w:tentative="1">
      <w:start w:val="1"/>
      <w:numFmt w:val="bullet"/>
      <w:lvlText w:val=""/>
      <w:lvlJc w:val="left"/>
      <w:pPr>
        <w:tabs>
          <w:tab w:val="num" w:pos="3240"/>
        </w:tabs>
        <w:ind w:left="3240" w:hanging="360"/>
      </w:pPr>
      <w:rPr>
        <w:rFonts w:ascii="Wingdings" w:hAnsi="Wingdings" w:hint="default"/>
      </w:rPr>
    </w:lvl>
    <w:lvl w:ilvl="3" w:tplc="0C0C0001" w:tentative="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183729AE"/>
    <w:multiLevelType w:val="multilevel"/>
    <w:tmpl w:val="6072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DD060B"/>
    <w:multiLevelType w:val="hybridMultilevel"/>
    <w:tmpl w:val="3F54C8DE"/>
    <w:lvl w:ilvl="0" w:tplc="DDFC9F42">
      <w:start w:val="1"/>
      <w:numFmt w:val="decimal"/>
      <w:lvlText w:val="%1."/>
      <w:lvlJc w:val="left"/>
      <w:pPr>
        <w:tabs>
          <w:tab w:val="num" w:pos="1080"/>
        </w:tabs>
        <w:ind w:left="1080" w:hanging="360"/>
      </w:pPr>
      <w:rPr>
        <w:rFonts w:hint="default"/>
      </w:rPr>
    </w:lvl>
    <w:lvl w:ilvl="1" w:tplc="0C0C0019" w:tentative="1">
      <w:start w:val="1"/>
      <w:numFmt w:val="lowerLetter"/>
      <w:lvlText w:val="%2."/>
      <w:lvlJc w:val="left"/>
      <w:pPr>
        <w:tabs>
          <w:tab w:val="num" w:pos="1800"/>
        </w:tabs>
        <w:ind w:left="1800" w:hanging="360"/>
      </w:pPr>
    </w:lvl>
    <w:lvl w:ilvl="2" w:tplc="0C0C001B" w:tentative="1">
      <w:start w:val="1"/>
      <w:numFmt w:val="lowerRoman"/>
      <w:lvlText w:val="%3."/>
      <w:lvlJc w:val="right"/>
      <w:pPr>
        <w:tabs>
          <w:tab w:val="num" w:pos="2520"/>
        </w:tabs>
        <w:ind w:left="2520" w:hanging="180"/>
      </w:pPr>
    </w:lvl>
    <w:lvl w:ilvl="3" w:tplc="0C0C000F" w:tentative="1">
      <w:start w:val="1"/>
      <w:numFmt w:val="decimal"/>
      <w:lvlText w:val="%4."/>
      <w:lvlJc w:val="left"/>
      <w:pPr>
        <w:tabs>
          <w:tab w:val="num" w:pos="3240"/>
        </w:tabs>
        <w:ind w:left="3240" w:hanging="360"/>
      </w:pPr>
    </w:lvl>
    <w:lvl w:ilvl="4" w:tplc="0C0C0019" w:tentative="1">
      <w:start w:val="1"/>
      <w:numFmt w:val="lowerLetter"/>
      <w:lvlText w:val="%5."/>
      <w:lvlJc w:val="left"/>
      <w:pPr>
        <w:tabs>
          <w:tab w:val="num" w:pos="3960"/>
        </w:tabs>
        <w:ind w:left="3960" w:hanging="360"/>
      </w:pPr>
    </w:lvl>
    <w:lvl w:ilvl="5" w:tplc="0C0C001B" w:tentative="1">
      <w:start w:val="1"/>
      <w:numFmt w:val="lowerRoman"/>
      <w:lvlText w:val="%6."/>
      <w:lvlJc w:val="right"/>
      <w:pPr>
        <w:tabs>
          <w:tab w:val="num" w:pos="4680"/>
        </w:tabs>
        <w:ind w:left="4680" w:hanging="180"/>
      </w:pPr>
    </w:lvl>
    <w:lvl w:ilvl="6" w:tplc="0C0C000F" w:tentative="1">
      <w:start w:val="1"/>
      <w:numFmt w:val="decimal"/>
      <w:lvlText w:val="%7."/>
      <w:lvlJc w:val="left"/>
      <w:pPr>
        <w:tabs>
          <w:tab w:val="num" w:pos="5400"/>
        </w:tabs>
        <w:ind w:left="5400" w:hanging="360"/>
      </w:pPr>
    </w:lvl>
    <w:lvl w:ilvl="7" w:tplc="0C0C0019" w:tentative="1">
      <w:start w:val="1"/>
      <w:numFmt w:val="lowerLetter"/>
      <w:lvlText w:val="%8."/>
      <w:lvlJc w:val="left"/>
      <w:pPr>
        <w:tabs>
          <w:tab w:val="num" w:pos="6120"/>
        </w:tabs>
        <w:ind w:left="6120" w:hanging="360"/>
      </w:pPr>
    </w:lvl>
    <w:lvl w:ilvl="8" w:tplc="0C0C001B" w:tentative="1">
      <w:start w:val="1"/>
      <w:numFmt w:val="lowerRoman"/>
      <w:lvlText w:val="%9."/>
      <w:lvlJc w:val="right"/>
      <w:pPr>
        <w:tabs>
          <w:tab w:val="num" w:pos="6840"/>
        </w:tabs>
        <w:ind w:left="6840" w:hanging="180"/>
      </w:pPr>
    </w:lvl>
  </w:abstractNum>
  <w:abstractNum w:abstractNumId="16" w15:restartNumberingAfterBreak="0">
    <w:nsid w:val="1D086CF3"/>
    <w:multiLevelType w:val="multilevel"/>
    <w:tmpl w:val="BC34BF58"/>
    <w:lvl w:ilvl="0">
      <w:start w:val="4"/>
      <w:numFmt w:val="decimal"/>
      <w:lvlText w:val="%1."/>
      <w:lvlJc w:val="left"/>
      <w:pPr>
        <w:tabs>
          <w:tab w:val="num" w:pos="1080"/>
        </w:tabs>
        <w:ind w:left="1080" w:hanging="360"/>
      </w:pPr>
      <w:rPr>
        <w:rFonts w:hint="default"/>
        <w:b/>
        <w:i w:val="0"/>
        <w:iCs/>
      </w:rPr>
    </w:lvl>
    <w:lvl w:ilvl="1">
      <w:start w:val="1"/>
      <w:numFmt w:val="decimal"/>
      <w:isLgl/>
      <w:lvlText w:val="%1.%2"/>
      <w:lvlJc w:val="left"/>
      <w:pPr>
        <w:ind w:left="1644" w:hanging="564"/>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7" w15:restartNumberingAfterBreak="0">
    <w:nsid w:val="1DEF0D58"/>
    <w:multiLevelType w:val="hybridMultilevel"/>
    <w:tmpl w:val="8020B774"/>
    <w:lvl w:ilvl="0" w:tplc="38E057FA">
      <w:numFmt w:val="bullet"/>
      <w:lvlText w:val="-"/>
      <w:lvlJc w:val="left"/>
      <w:pPr>
        <w:ind w:left="1350" w:hanging="360"/>
      </w:pPr>
      <w:rPr>
        <w:rFonts w:ascii="Bookman Old Style" w:eastAsia="Times New Roman" w:hAnsi="Bookman Old Style" w:cs="Times New Roman" w:hint="default"/>
      </w:rPr>
    </w:lvl>
    <w:lvl w:ilvl="1" w:tplc="0C0C0003" w:tentative="1">
      <w:start w:val="1"/>
      <w:numFmt w:val="bullet"/>
      <w:lvlText w:val="o"/>
      <w:lvlJc w:val="left"/>
      <w:pPr>
        <w:ind w:left="2070" w:hanging="360"/>
      </w:pPr>
      <w:rPr>
        <w:rFonts w:ascii="Courier New" w:hAnsi="Courier New" w:cs="Courier New" w:hint="default"/>
      </w:rPr>
    </w:lvl>
    <w:lvl w:ilvl="2" w:tplc="0C0C0005" w:tentative="1">
      <w:start w:val="1"/>
      <w:numFmt w:val="bullet"/>
      <w:lvlText w:val=""/>
      <w:lvlJc w:val="left"/>
      <w:pPr>
        <w:ind w:left="2790" w:hanging="360"/>
      </w:pPr>
      <w:rPr>
        <w:rFonts w:ascii="Wingdings" w:hAnsi="Wingdings" w:hint="default"/>
      </w:rPr>
    </w:lvl>
    <w:lvl w:ilvl="3" w:tplc="0C0C0001" w:tentative="1">
      <w:start w:val="1"/>
      <w:numFmt w:val="bullet"/>
      <w:lvlText w:val=""/>
      <w:lvlJc w:val="left"/>
      <w:pPr>
        <w:ind w:left="3510" w:hanging="360"/>
      </w:pPr>
      <w:rPr>
        <w:rFonts w:ascii="Symbol" w:hAnsi="Symbol" w:hint="default"/>
      </w:rPr>
    </w:lvl>
    <w:lvl w:ilvl="4" w:tplc="0C0C0003" w:tentative="1">
      <w:start w:val="1"/>
      <w:numFmt w:val="bullet"/>
      <w:lvlText w:val="o"/>
      <w:lvlJc w:val="left"/>
      <w:pPr>
        <w:ind w:left="4230" w:hanging="360"/>
      </w:pPr>
      <w:rPr>
        <w:rFonts w:ascii="Courier New" w:hAnsi="Courier New" w:cs="Courier New" w:hint="default"/>
      </w:rPr>
    </w:lvl>
    <w:lvl w:ilvl="5" w:tplc="0C0C0005" w:tentative="1">
      <w:start w:val="1"/>
      <w:numFmt w:val="bullet"/>
      <w:lvlText w:val=""/>
      <w:lvlJc w:val="left"/>
      <w:pPr>
        <w:ind w:left="4950" w:hanging="360"/>
      </w:pPr>
      <w:rPr>
        <w:rFonts w:ascii="Wingdings" w:hAnsi="Wingdings" w:hint="default"/>
      </w:rPr>
    </w:lvl>
    <w:lvl w:ilvl="6" w:tplc="0C0C0001" w:tentative="1">
      <w:start w:val="1"/>
      <w:numFmt w:val="bullet"/>
      <w:lvlText w:val=""/>
      <w:lvlJc w:val="left"/>
      <w:pPr>
        <w:ind w:left="5670" w:hanging="360"/>
      </w:pPr>
      <w:rPr>
        <w:rFonts w:ascii="Symbol" w:hAnsi="Symbol" w:hint="default"/>
      </w:rPr>
    </w:lvl>
    <w:lvl w:ilvl="7" w:tplc="0C0C0003" w:tentative="1">
      <w:start w:val="1"/>
      <w:numFmt w:val="bullet"/>
      <w:lvlText w:val="o"/>
      <w:lvlJc w:val="left"/>
      <w:pPr>
        <w:ind w:left="6390" w:hanging="360"/>
      </w:pPr>
      <w:rPr>
        <w:rFonts w:ascii="Courier New" w:hAnsi="Courier New" w:cs="Courier New" w:hint="default"/>
      </w:rPr>
    </w:lvl>
    <w:lvl w:ilvl="8" w:tplc="0C0C0005" w:tentative="1">
      <w:start w:val="1"/>
      <w:numFmt w:val="bullet"/>
      <w:lvlText w:val=""/>
      <w:lvlJc w:val="left"/>
      <w:pPr>
        <w:ind w:left="7110" w:hanging="360"/>
      </w:pPr>
      <w:rPr>
        <w:rFonts w:ascii="Wingdings" w:hAnsi="Wingdings" w:hint="default"/>
      </w:rPr>
    </w:lvl>
  </w:abstractNum>
  <w:abstractNum w:abstractNumId="18" w15:restartNumberingAfterBreak="0">
    <w:nsid w:val="26455B6C"/>
    <w:multiLevelType w:val="hybridMultilevel"/>
    <w:tmpl w:val="0A4A170A"/>
    <w:lvl w:ilvl="0" w:tplc="9258C45E">
      <w:numFmt w:val="bullet"/>
      <w:lvlText w:val=""/>
      <w:lvlJc w:val="left"/>
      <w:pPr>
        <w:ind w:left="2346" w:hanging="360"/>
      </w:pPr>
      <w:rPr>
        <w:rFonts w:ascii="Bookman Old Style" w:eastAsia="Times New Roman" w:hAnsi="Bookman Old Style" w:cs="Times New Roman" w:hint="default"/>
      </w:rPr>
    </w:lvl>
    <w:lvl w:ilvl="1" w:tplc="0C0C0003" w:tentative="1">
      <w:start w:val="1"/>
      <w:numFmt w:val="bullet"/>
      <w:lvlText w:val="o"/>
      <w:lvlJc w:val="left"/>
      <w:pPr>
        <w:ind w:left="2433" w:hanging="360"/>
      </w:pPr>
      <w:rPr>
        <w:rFonts w:ascii="Courier New" w:hAnsi="Courier New" w:cs="Courier New" w:hint="default"/>
      </w:rPr>
    </w:lvl>
    <w:lvl w:ilvl="2" w:tplc="0C0C0005" w:tentative="1">
      <w:start w:val="1"/>
      <w:numFmt w:val="bullet"/>
      <w:lvlText w:val=""/>
      <w:lvlJc w:val="left"/>
      <w:pPr>
        <w:ind w:left="3153" w:hanging="360"/>
      </w:pPr>
      <w:rPr>
        <w:rFonts w:ascii="Wingdings" w:hAnsi="Wingdings" w:hint="default"/>
      </w:rPr>
    </w:lvl>
    <w:lvl w:ilvl="3" w:tplc="0C0C0001" w:tentative="1">
      <w:start w:val="1"/>
      <w:numFmt w:val="bullet"/>
      <w:lvlText w:val=""/>
      <w:lvlJc w:val="left"/>
      <w:pPr>
        <w:ind w:left="3873" w:hanging="360"/>
      </w:pPr>
      <w:rPr>
        <w:rFonts w:ascii="Symbol" w:hAnsi="Symbol" w:hint="default"/>
      </w:rPr>
    </w:lvl>
    <w:lvl w:ilvl="4" w:tplc="0C0C0003" w:tentative="1">
      <w:start w:val="1"/>
      <w:numFmt w:val="bullet"/>
      <w:lvlText w:val="o"/>
      <w:lvlJc w:val="left"/>
      <w:pPr>
        <w:ind w:left="4593" w:hanging="360"/>
      </w:pPr>
      <w:rPr>
        <w:rFonts w:ascii="Courier New" w:hAnsi="Courier New" w:cs="Courier New" w:hint="default"/>
      </w:rPr>
    </w:lvl>
    <w:lvl w:ilvl="5" w:tplc="0C0C0005" w:tentative="1">
      <w:start w:val="1"/>
      <w:numFmt w:val="bullet"/>
      <w:lvlText w:val=""/>
      <w:lvlJc w:val="left"/>
      <w:pPr>
        <w:ind w:left="5313" w:hanging="360"/>
      </w:pPr>
      <w:rPr>
        <w:rFonts w:ascii="Wingdings" w:hAnsi="Wingdings" w:hint="default"/>
      </w:rPr>
    </w:lvl>
    <w:lvl w:ilvl="6" w:tplc="0C0C0001" w:tentative="1">
      <w:start w:val="1"/>
      <w:numFmt w:val="bullet"/>
      <w:lvlText w:val=""/>
      <w:lvlJc w:val="left"/>
      <w:pPr>
        <w:ind w:left="6033" w:hanging="360"/>
      </w:pPr>
      <w:rPr>
        <w:rFonts w:ascii="Symbol" w:hAnsi="Symbol" w:hint="default"/>
      </w:rPr>
    </w:lvl>
    <w:lvl w:ilvl="7" w:tplc="0C0C0003" w:tentative="1">
      <w:start w:val="1"/>
      <w:numFmt w:val="bullet"/>
      <w:lvlText w:val="o"/>
      <w:lvlJc w:val="left"/>
      <w:pPr>
        <w:ind w:left="6753" w:hanging="360"/>
      </w:pPr>
      <w:rPr>
        <w:rFonts w:ascii="Courier New" w:hAnsi="Courier New" w:cs="Courier New" w:hint="default"/>
      </w:rPr>
    </w:lvl>
    <w:lvl w:ilvl="8" w:tplc="0C0C0005" w:tentative="1">
      <w:start w:val="1"/>
      <w:numFmt w:val="bullet"/>
      <w:lvlText w:val=""/>
      <w:lvlJc w:val="left"/>
      <w:pPr>
        <w:ind w:left="7473" w:hanging="360"/>
      </w:pPr>
      <w:rPr>
        <w:rFonts w:ascii="Wingdings" w:hAnsi="Wingdings" w:hint="default"/>
      </w:rPr>
    </w:lvl>
  </w:abstractNum>
  <w:abstractNum w:abstractNumId="19" w15:restartNumberingAfterBreak="0">
    <w:nsid w:val="27966565"/>
    <w:multiLevelType w:val="hybridMultilevel"/>
    <w:tmpl w:val="22E4088A"/>
    <w:lvl w:ilvl="0" w:tplc="0C0C0001">
      <w:start w:val="1"/>
      <w:numFmt w:val="bullet"/>
      <w:lvlText w:val=""/>
      <w:lvlJc w:val="left"/>
      <w:pPr>
        <w:ind w:left="1713" w:hanging="360"/>
      </w:pPr>
      <w:rPr>
        <w:rFonts w:ascii="Symbol" w:hAnsi="Symbol" w:hint="default"/>
      </w:rPr>
    </w:lvl>
    <w:lvl w:ilvl="1" w:tplc="0C0C0003" w:tentative="1">
      <w:start w:val="1"/>
      <w:numFmt w:val="bullet"/>
      <w:lvlText w:val="o"/>
      <w:lvlJc w:val="left"/>
      <w:pPr>
        <w:ind w:left="2433" w:hanging="360"/>
      </w:pPr>
      <w:rPr>
        <w:rFonts w:ascii="Courier New" w:hAnsi="Courier New" w:cs="Courier New" w:hint="default"/>
      </w:rPr>
    </w:lvl>
    <w:lvl w:ilvl="2" w:tplc="0C0C0005" w:tentative="1">
      <w:start w:val="1"/>
      <w:numFmt w:val="bullet"/>
      <w:lvlText w:val=""/>
      <w:lvlJc w:val="left"/>
      <w:pPr>
        <w:ind w:left="3153" w:hanging="360"/>
      </w:pPr>
      <w:rPr>
        <w:rFonts w:ascii="Wingdings" w:hAnsi="Wingdings" w:hint="default"/>
      </w:rPr>
    </w:lvl>
    <w:lvl w:ilvl="3" w:tplc="0C0C0001" w:tentative="1">
      <w:start w:val="1"/>
      <w:numFmt w:val="bullet"/>
      <w:lvlText w:val=""/>
      <w:lvlJc w:val="left"/>
      <w:pPr>
        <w:ind w:left="3873" w:hanging="360"/>
      </w:pPr>
      <w:rPr>
        <w:rFonts w:ascii="Symbol" w:hAnsi="Symbol" w:hint="default"/>
      </w:rPr>
    </w:lvl>
    <w:lvl w:ilvl="4" w:tplc="0C0C0003" w:tentative="1">
      <w:start w:val="1"/>
      <w:numFmt w:val="bullet"/>
      <w:lvlText w:val="o"/>
      <w:lvlJc w:val="left"/>
      <w:pPr>
        <w:ind w:left="4593" w:hanging="360"/>
      </w:pPr>
      <w:rPr>
        <w:rFonts w:ascii="Courier New" w:hAnsi="Courier New" w:cs="Courier New" w:hint="default"/>
      </w:rPr>
    </w:lvl>
    <w:lvl w:ilvl="5" w:tplc="0C0C0005" w:tentative="1">
      <w:start w:val="1"/>
      <w:numFmt w:val="bullet"/>
      <w:lvlText w:val=""/>
      <w:lvlJc w:val="left"/>
      <w:pPr>
        <w:ind w:left="5313" w:hanging="360"/>
      </w:pPr>
      <w:rPr>
        <w:rFonts w:ascii="Wingdings" w:hAnsi="Wingdings" w:hint="default"/>
      </w:rPr>
    </w:lvl>
    <w:lvl w:ilvl="6" w:tplc="0C0C0001" w:tentative="1">
      <w:start w:val="1"/>
      <w:numFmt w:val="bullet"/>
      <w:lvlText w:val=""/>
      <w:lvlJc w:val="left"/>
      <w:pPr>
        <w:ind w:left="6033" w:hanging="360"/>
      </w:pPr>
      <w:rPr>
        <w:rFonts w:ascii="Symbol" w:hAnsi="Symbol" w:hint="default"/>
      </w:rPr>
    </w:lvl>
    <w:lvl w:ilvl="7" w:tplc="0C0C0003" w:tentative="1">
      <w:start w:val="1"/>
      <w:numFmt w:val="bullet"/>
      <w:lvlText w:val="o"/>
      <w:lvlJc w:val="left"/>
      <w:pPr>
        <w:ind w:left="6753" w:hanging="360"/>
      </w:pPr>
      <w:rPr>
        <w:rFonts w:ascii="Courier New" w:hAnsi="Courier New" w:cs="Courier New" w:hint="default"/>
      </w:rPr>
    </w:lvl>
    <w:lvl w:ilvl="8" w:tplc="0C0C0005" w:tentative="1">
      <w:start w:val="1"/>
      <w:numFmt w:val="bullet"/>
      <w:lvlText w:val=""/>
      <w:lvlJc w:val="left"/>
      <w:pPr>
        <w:ind w:left="7473" w:hanging="360"/>
      </w:pPr>
      <w:rPr>
        <w:rFonts w:ascii="Wingdings" w:hAnsi="Wingdings" w:hint="default"/>
      </w:rPr>
    </w:lvl>
  </w:abstractNum>
  <w:abstractNum w:abstractNumId="20" w15:restartNumberingAfterBreak="0">
    <w:nsid w:val="29183EA3"/>
    <w:multiLevelType w:val="hybridMultilevel"/>
    <w:tmpl w:val="7F7E7CC6"/>
    <w:lvl w:ilvl="0" w:tplc="E5E8978C">
      <w:start w:val="13"/>
      <w:numFmt w:val="bullet"/>
      <w:lvlText w:val="-"/>
      <w:lvlJc w:val="left"/>
      <w:pPr>
        <w:ind w:left="720" w:hanging="360"/>
      </w:pPr>
      <w:rPr>
        <w:rFonts w:ascii="Bookman Old Style" w:eastAsia="Times New Roman" w:hAnsi="Bookman Old Styl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2A454703"/>
    <w:multiLevelType w:val="hybridMultilevel"/>
    <w:tmpl w:val="0F7EA7C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2D0433AC"/>
    <w:multiLevelType w:val="hybridMultilevel"/>
    <w:tmpl w:val="95A092EC"/>
    <w:lvl w:ilvl="0" w:tplc="F056D834">
      <w:start w:val="6"/>
      <w:numFmt w:val="decimal"/>
      <w:lvlText w:val="%1."/>
      <w:lvlJc w:val="left"/>
      <w:pPr>
        <w:tabs>
          <w:tab w:val="num" w:pos="1068"/>
        </w:tabs>
        <w:ind w:left="1068" w:hanging="360"/>
      </w:pPr>
      <w:rPr>
        <w:rFonts w:hint="default"/>
        <w:b/>
      </w:rPr>
    </w:lvl>
    <w:lvl w:ilvl="1" w:tplc="0BDC6C66">
      <w:start w:val="7"/>
      <w:numFmt w:val="bullet"/>
      <w:lvlText w:val=""/>
      <w:lvlJc w:val="left"/>
      <w:pPr>
        <w:tabs>
          <w:tab w:val="num" w:pos="1788"/>
        </w:tabs>
        <w:ind w:left="1788" w:hanging="360"/>
      </w:pPr>
      <w:rPr>
        <w:rFonts w:ascii="Symbol" w:eastAsia="Times New Roman" w:hAnsi="Symbol" w:cs="Times New Roman" w:hint="default"/>
      </w:rPr>
    </w:lvl>
    <w:lvl w:ilvl="2" w:tplc="0C0C001B" w:tentative="1">
      <w:start w:val="1"/>
      <w:numFmt w:val="lowerRoman"/>
      <w:lvlText w:val="%3."/>
      <w:lvlJc w:val="right"/>
      <w:pPr>
        <w:tabs>
          <w:tab w:val="num" w:pos="2508"/>
        </w:tabs>
        <w:ind w:left="2508" w:hanging="180"/>
      </w:pPr>
    </w:lvl>
    <w:lvl w:ilvl="3" w:tplc="0C0C000F" w:tentative="1">
      <w:start w:val="1"/>
      <w:numFmt w:val="decimal"/>
      <w:lvlText w:val="%4."/>
      <w:lvlJc w:val="left"/>
      <w:pPr>
        <w:tabs>
          <w:tab w:val="num" w:pos="3228"/>
        </w:tabs>
        <w:ind w:left="3228" w:hanging="360"/>
      </w:pPr>
    </w:lvl>
    <w:lvl w:ilvl="4" w:tplc="0C0C0019" w:tentative="1">
      <w:start w:val="1"/>
      <w:numFmt w:val="lowerLetter"/>
      <w:lvlText w:val="%5."/>
      <w:lvlJc w:val="left"/>
      <w:pPr>
        <w:tabs>
          <w:tab w:val="num" w:pos="3948"/>
        </w:tabs>
        <w:ind w:left="3948" w:hanging="360"/>
      </w:pPr>
    </w:lvl>
    <w:lvl w:ilvl="5" w:tplc="0C0C001B" w:tentative="1">
      <w:start w:val="1"/>
      <w:numFmt w:val="lowerRoman"/>
      <w:lvlText w:val="%6."/>
      <w:lvlJc w:val="right"/>
      <w:pPr>
        <w:tabs>
          <w:tab w:val="num" w:pos="4668"/>
        </w:tabs>
        <w:ind w:left="4668" w:hanging="180"/>
      </w:pPr>
    </w:lvl>
    <w:lvl w:ilvl="6" w:tplc="0C0C000F" w:tentative="1">
      <w:start w:val="1"/>
      <w:numFmt w:val="decimal"/>
      <w:lvlText w:val="%7."/>
      <w:lvlJc w:val="left"/>
      <w:pPr>
        <w:tabs>
          <w:tab w:val="num" w:pos="5388"/>
        </w:tabs>
        <w:ind w:left="5388" w:hanging="360"/>
      </w:pPr>
    </w:lvl>
    <w:lvl w:ilvl="7" w:tplc="0C0C0019" w:tentative="1">
      <w:start w:val="1"/>
      <w:numFmt w:val="lowerLetter"/>
      <w:lvlText w:val="%8."/>
      <w:lvlJc w:val="left"/>
      <w:pPr>
        <w:tabs>
          <w:tab w:val="num" w:pos="6108"/>
        </w:tabs>
        <w:ind w:left="6108" w:hanging="360"/>
      </w:pPr>
    </w:lvl>
    <w:lvl w:ilvl="8" w:tplc="0C0C001B" w:tentative="1">
      <w:start w:val="1"/>
      <w:numFmt w:val="lowerRoman"/>
      <w:lvlText w:val="%9."/>
      <w:lvlJc w:val="right"/>
      <w:pPr>
        <w:tabs>
          <w:tab w:val="num" w:pos="6828"/>
        </w:tabs>
        <w:ind w:left="6828" w:hanging="180"/>
      </w:pPr>
    </w:lvl>
  </w:abstractNum>
  <w:abstractNum w:abstractNumId="23" w15:restartNumberingAfterBreak="0">
    <w:nsid w:val="366E5DF7"/>
    <w:multiLevelType w:val="hybridMultilevel"/>
    <w:tmpl w:val="CD04B9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3AE768E9"/>
    <w:multiLevelType w:val="hybridMultilevel"/>
    <w:tmpl w:val="C72A33C6"/>
    <w:lvl w:ilvl="0" w:tplc="F85EDDE2">
      <w:start w:val="12"/>
      <w:numFmt w:val="decimal"/>
      <w:lvlText w:val="%1."/>
      <w:lvlJc w:val="left"/>
      <w:pPr>
        <w:tabs>
          <w:tab w:val="num" w:pos="1068"/>
        </w:tabs>
        <w:ind w:left="1068" w:hanging="360"/>
      </w:pPr>
      <w:rPr>
        <w:rFonts w:hint="default"/>
      </w:rPr>
    </w:lvl>
    <w:lvl w:ilvl="1" w:tplc="9CEA6B9A">
      <w:start w:val="1"/>
      <w:numFmt w:val="decimal"/>
      <w:lvlText w:val="%2."/>
      <w:lvlJc w:val="left"/>
      <w:pPr>
        <w:tabs>
          <w:tab w:val="num" w:pos="1788"/>
        </w:tabs>
        <w:ind w:left="1788" w:hanging="360"/>
      </w:pPr>
      <w:rPr>
        <w:rFonts w:hint="default"/>
        <w:b w:val="0"/>
        <w:bCs/>
      </w:rPr>
    </w:lvl>
    <w:lvl w:ilvl="2" w:tplc="0C0C001B" w:tentative="1">
      <w:start w:val="1"/>
      <w:numFmt w:val="lowerRoman"/>
      <w:lvlText w:val="%3."/>
      <w:lvlJc w:val="right"/>
      <w:pPr>
        <w:tabs>
          <w:tab w:val="num" w:pos="2508"/>
        </w:tabs>
        <w:ind w:left="2508" w:hanging="180"/>
      </w:pPr>
    </w:lvl>
    <w:lvl w:ilvl="3" w:tplc="0C0C000F" w:tentative="1">
      <w:start w:val="1"/>
      <w:numFmt w:val="decimal"/>
      <w:lvlText w:val="%4."/>
      <w:lvlJc w:val="left"/>
      <w:pPr>
        <w:tabs>
          <w:tab w:val="num" w:pos="3228"/>
        </w:tabs>
        <w:ind w:left="3228" w:hanging="360"/>
      </w:pPr>
    </w:lvl>
    <w:lvl w:ilvl="4" w:tplc="0C0C0019" w:tentative="1">
      <w:start w:val="1"/>
      <w:numFmt w:val="lowerLetter"/>
      <w:lvlText w:val="%5."/>
      <w:lvlJc w:val="left"/>
      <w:pPr>
        <w:tabs>
          <w:tab w:val="num" w:pos="3948"/>
        </w:tabs>
        <w:ind w:left="3948" w:hanging="360"/>
      </w:pPr>
    </w:lvl>
    <w:lvl w:ilvl="5" w:tplc="0C0C001B" w:tentative="1">
      <w:start w:val="1"/>
      <w:numFmt w:val="lowerRoman"/>
      <w:lvlText w:val="%6."/>
      <w:lvlJc w:val="right"/>
      <w:pPr>
        <w:tabs>
          <w:tab w:val="num" w:pos="4668"/>
        </w:tabs>
        <w:ind w:left="4668" w:hanging="180"/>
      </w:pPr>
    </w:lvl>
    <w:lvl w:ilvl="6" w:tplc="0C0C000F" w:tentative="1">
      <w:start w:val="1"/>
      <w:numFmt w:val="decimal"/>
      <w:lvlText w:val="%7."/>
      <w:lvlJc w:val="left"/>
      <w:pPr>
        <w:tabs>
          <w:tab w:val="num" w:pos="5388"/>
        </w:tabs>
        <w:ind w:left="5388" w:hanging="360"/>
      </w:pPr>
    </w:lvl>
    <w:lvl w:ilvl="7" w:tplc="0C0C0019" w:tentative="1">
      <w:start w:val="1"/>
      <w:numFmt w:val="lowerLetter"/>
      <w:lvlText w:val="%8."/>
      <w:lvlJc w:val="left"/>
      <w:pPr>
        <w:tabs>
          <w:tab w:val="num" w:pos="6108"/>
        </w:tabs>
        <w:ind w:left="6108" w:hanging="360"/>
      </w:pPr>
    </w:lvl>
    <w:lvl w:ilvl="8" w:tplc="0C0C001B" w:tentative="1">
      <w:start w:val="1"/>
      <w:numFmt w:val="lowerRoman"/>
      <w:lvlText w:val="%9."/>
      <w:lvlJc w:val="right"/>
      <w:pPr>
        <w:tabs>
          <w:tab w:val="num" w:pos="6828"/>
        </w:tabs>
        <w:ind w:left="6828" w:hanging="180"/>
      </w:pPr>
    </w:lvl>
  </w:abstractNum>
  <w:abstractNum w:abstractNumId="25" w15:restartNumberingAfterBreak="0">
    <w:nsid w:val="42A6115E"/>
    <w:multiLevelType w:val="hybridMultilevel"/>
    <w:tmpl w:val="DC5AEF0C"/>
    <w:lvl w:ilvl="0" w:tplc="0C0C0001">
      <w:start w:val="1"/>
      <w:numFmt w:val="bullet"/>
      <w:lvlText w:val=""/>
      <w:lvlJc w:val="left"/>
      <w:pPr>
        <w:ind w:left="1702" w:hanging="360"/>
      </w:pPr>
      <w:rPr>
        <w:rFonts w:ascii="Symbol" w:hAnsi="Symbol" w:hint="default"/>
      </w:rPr>
    </w:lvl>
    <w:lvl w:ilvl="1" w:tplc="0C0C0003" w:tentative="1">
      <w:start w:val="1"/>
      <w:numFmt w:val="bullet"/>
      <w:lvlText w:val="o"/>
      <w:lvlJc w:val="left"/>
      <w:pPr>
        <w:ind w:left="2422" w:hanging="360"/>
      </w:pPr>
      <w:rPr>
        <w:rFonts w:ascii="Courier New" w:hAnsi="Courier New" w:cs="Courier New" w:hint="default"/>
      </w:rPr>
    </w:lvl>
    <w:lvl w:ilvl="2" w:tplc="0C0C0005" w:tentative="1">
      <w:start w:val="1"/>
      <w:numFmt w:val="bullet"/>
      <w:lvlText w:val=""/>
      <w:lvlJc w:val="left"/>
      <w:pPr>
        <w:ind w:left="3142" w:hanging="360"/>
      </w:pPr>
      <w:rPr>
        <w:rFonts w:ascii="Wingdings" w:hAnsi="Wingdings" w:hint="default"/>
      </w:rPr>
    </w:lvl>
    <w:lvl w:ilvl="3" w:tplc="0C0C0001" w:tentative="1">
      <w:start w:val="1"/>
      <w:numFmt w:val="bullet"/>
      <w:lvlText w:val=""/>
      <w:lvlJc w:val="left"/>
      <w:pPr>
        <w:ind w:left="3862" w:hanging="360"/>
      </w:pPr>
      <w:rPr>
        <w:rFonts w:ascii="Symbol" w:hAnsi="Symbol" w:hint="default"/>
      </w:rPr>
    </w:lvl>
    <w:lvl w:ilvl="4" w:tplc="0C0C0003" w:tentative="1">
      <w:start w:val="1"/>
      <w:numFmt w:val="bullet"/>
      <w:lvlText w:val="o"/>
      <w:lvlJc w:val="left"/>
      <w:pPr>
        <w:ind w:left="4582" w:hanging="360"/>
      </w:pPr>
      <w:rPr>
        <w:rFonts w:ascii="Courier New" w:hAnsi="Courier New" w:cs="Courier New" w:hint="default"/>
      </w:rPr>
    </w:lvl>
    <w:lvl w:ilvl="5" w:tplc="0C0C0005" w:tentative="1">
      <w:start w:val="1"/>
      <w:numFmt w:val="bullet"/>
      <w:lvlText w:val=""/>
      <w:lvlJc w:val="left"/>
      <w:pPr>
        <w:ind w:left="5302" w:hanging="360"/>
      </w:pPr>
      <w:rPr>
        <w:rFonts w:ascii="Wingdings" w:hAnsi="Wingdings" w:hint="default"/>
      </w:rPr>
    </w:lvl>
    <w:lvl w:ilvl="6" w:tplc="0C0C0001" w:tentative="1">
      <w:start w:val="1"/>
      <w:numFmt w:val="bullet"/>
      <w:lvlText w:val=""/>
      <w:lvlJc w:val="left"/>
      <w:pPr>
        <w:ind w:left="6022" w:hanging="360"/>
      </w:pPr>
      <w:rPr>
        <w:rFonts w:ascii="Symbol" w:hAnsi="Symbol" w:hint="default"/>
      </w:rPr>
    </w:lvl>
    <w:lvl w:ilvl="7" w:tplc="0C0C0003" w:tentative="1">
      <w:start w:val="1"/>
      <w:numFmt w:val="bullet"/>
      <w:lvlText w:val="o"/>
      <w:lvlJc w:val="left"/>
      <w:pPr>
        <w:ind w:left="6742" w:hanging="360"/>
      </w:pPr>
      <w:rPr>
        <w:rFonts w:ascii="Courier New" w:hAnsi="Courier New" w:cs="Courier New" w:hint="default"/>
      </w:rPr>
    </w:lvl>
    <w:lvl w:ilvl="8" w:tplc="0C0C0005" w:tentative="1">
      <w:start w:val="1"/>
      <w:numFmt w:val="bullet"/>
      <w:lvlText w:val=""/>
      <w:lvlJc w:val="left"/>
      <w:pPr>
        <w:ind w:left="7462" w:hanging="360"/>
      </w:pPr>
      <w:rPr>
        <w:rFonts w:ascii="Wingdings" w:hAnsi="Wingdings" w:hint="default"/>
      </w:rPr>
    </w:lvl>
  </w:abstractNum>
  <w:abstractNum w:abstractNumId="26" w15:restartNumberingAfterBreak="0">
    <w:nsid w:val="51E50EEF"/>
    <w:multiLevelType w:val="hybridMultilevel"/>
    <w:tmpl w:val="50124C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680C4FA"/>
    <w:multiLevelType w:val="hybridMultilevel"/>
    <w:tmpl w:val="0A94348C"/>
    <w:lvl w:ilvl="0" w:tplc="456825D6">
      <w:start w:val="1"/>
      <w:numFmt w:val="bullet"/>
      <w:lvlText w:val=""/>
      <w:lvlJc w:val="left"/>
      <w:pPr>
        <w:ind w:left="2062" w:hanging="360"/>
      </w:pPr>
      <w:rPr>
        <w:rFonts w:ascii="Symbol" w:hAnsi="Symbol" w:hint="default"/>
      </w:rPr>
    </w:lvl>
    <w:lvl w:ilvl="1" w:tplc="01B4BCC8">
      <w:start w:val="1"/>
      <w:numFmt w:val="bullet"/>
      <w:lvlText w:val="o"/>
      <w:lvlJc w:val="left"/>
      <w:pPr>
        <w:ind w:left="2782" w:hanging="360"/>
      </w:pPr>
      <w:rPr>
        <w:rFonts w:ascii="Courier New" w:hAnsi="Courier New" w:hint="default"/>
      </w:rPr>
    </w:lvl>
    <w:lvl w:ilvl="2" w:tplc="EF4CD55C">
      <w:start w:val="1"/>
      <w:numFmt w:val="bullet"/>
      <w:lvlText w:val=""/>
      <w:lvlJc w:val="left"/>
      <w:pPr>
        <w:ind w:left="3502" w:hanging="360"/>
      </w:pPr>
      <w:rPr>
        <w:rFonts w:ascii="Wingdings" w:hAnsi="Wingdings" w:hint="default"/>
      </w:rPr>
    </w:lvl>
    <w:lvl w:ilvl="3" w:tplc="ADB81864">
      <w:start w:val="1"/>
      <w:numFmt w:val="bullet"/>
      <w:lvlText w:val=""/>
      <w:lvlJc w:val="left"/>
      <w:pPr>
        <w:ind w:left="4222" w:hanging="360"/>
      </w:pPr>
      <w:rPr>
        <w:rFonts w:ascii="Symbol" w:hAnsi="Symbol" w:hint="default"/>
      </w:rPr>
    </w:lvl>
    <w:lvl w:ilvl="4" w:tplc="2E9A1DEA">
      <w:start w:val="1"/>
      <w:numFmt w:val="bullet"/>
      <w:lvlText w:val="o"/>
      <w:lvlJc w:val="left"/>
      <w:pPr>
        <w:ind w:left="4942" w:hanging="360"/>
      </w:pPr>
      <w:rPr>
        <w:rFonts w:ascii="Courier New" w:hAnsi="Courier New" w:hint="default"/>
      </w:rPr>
    </w:lvl>
    <w:lvl w:ilvl="5" w:tplc="DC0EC096">
      <w:start w:val="1"/>
      <w:numFmt w:val="bullet"/>
      <w:lvlText w:val=""/>
      <w:lvlJc w:val="left"/>
      <w:pPr>
        <w:ind w:left="5662" w:hanging="360"/>
      </w:pPr>
      <w:rPr>
        <w:rFonts w:ascii="Wingdings" w:hAnsi="Wingdings" w:hint="default"/>
      </w:rPr>
    </w:lvl>
    <w:lvl w:ilvl="6" w:tplc="E8A804B2">
      <w:start w:val="1"/>
      <w:numFmt w:val="bullet"/>
      <w:lvlText w:val=""/>
      <w:lvlJc w:val="left"/>
      <w:pPr>
        <w:ind w:left="6382" w:hanging="360"/>
      </w:pPr>
      <w:rPr>
        <w:rFonts w:ascii="Symbol" w:hAnsi="Symbol" w:hint="default"/>
      </w:rPr>
    </w:lvl>
    <w:lvl w:ilvl="7" w:tplc="A3A20FEE">
      <w:start w:val="1"/>
      <w:numFmt w:val="bullet"/>
      <w:lvlText w:val="o"/>
      <w:lvlJc w:val="left"/>
      <w:pPr>
        <w:ind w:left="7102" w:hanging="360"/>
      </w:pPr>
      <w:rPr>
        <w:rFonts w:ascii="Courier New" w:hAnsi="Courier New" w:hint="default"/>
      </w:rPr>
    </w:lvl>
    <w:lvl w:ilvl="8" w:tplc="78109C88">
      <w:start w:val="1"/>
      <w:numFmt w:val="bullet"/>
      <w:lvlText w:val=""/>
      <w:lvlJc w:val="left"/>
      <w:pPr>
        <w:ind w:left="7822" w:hanging="360"/>
      </w:pPr>
      <w:rPr>
        <w:rFonts w:ascii="Wingdings" w:hAnsi="Wingdings" w:hint="default"/>
      </w:rPr>
    </w:lvl>
  </w:abstractNum>
  <w:abstractNum w:abstractNumId="28" w15:restartNumberingAfterBreak="0">
    <w:nsid w:val="57546CAA"/>
    <w:multiLevelType w:val="multilevel"/>
    <w:tmpl w:val="E020CF04"/>
    <w:lvl w:ilvl="0">
      <w:start w:val="9"/>
      <w:numFmt w:val="decimal"/>
      <w:lvlText w:val="%1"/>
      <w:lvlJc w:val="left"/>
      <w:pPr>
        <w:ind w:left="360" w:hanging="360"/>
      </w:pPr>
    </w:lvl>
    <w:lvl w:ilvl="1">
      <w:start w:val="1"/>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29" w15:restartNumberingAfterBreak="0">
    <w:nsid w:val="57675926"/>
    <w:multiLevelType w:val="hybridMultilevel"/>
    <w:tmpl w:val="3656E2EA"/>
    <w:lvl w:ilvl="0" w:tplc="64ACB8C6">
      <w:start w:val="1"/>
      <w:numFmt w:val="decimal"/>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0" w15:restartNumberingAfterBreak="0">
    <w:nsid w:val="5928134F"/>
    <w:multiLevelType w:val="hybridMultilevel"/>
    <w:tmpl w:val="4B2C4758"/>
    <w:lvl w:ilvl="0" w:tplc="E5E8978C">
      <w:start w:val="13"/>
      <w:numFmt w:val="bullet"/>
      <w:lvlText w:val="-"/>
      <w:lvlJc w:val="left"/>
      <w:pPr>
        <w:ind w:left="2136" w:hanging="360"/>
      </w:pPr>
      <w:rPr>
        <w:rFonts w:ascii="Bookman Old Style" w:eastAsia="Times New Roman" w:hAnsi="Bookman Old Style" w:cs="Times New Roman" w:hint="default"/>
      </w:rPr>
    </w:lvl>
    <w:lvl w:ilvl="1" w:tplc="0C0C0003" w:tentative="1">
      <w:start w:val="1"/>
      <w:numFmt w:val="bullet"/>
      <w:lvlText w:val="o"/>
      <w:lvlJc w:val="left"/>
      <w:pPr>
        <w:ind w:left="2856" w:hanging="360"/>
      </w:pPr>
      <w:rPr>
        <w:rFonts w:ascii="Courier New" w:hAnsi="Courier New" w:cs="Courier New" w:hint="default"/>
      </w:rPr>
    </w:lvl>
    <w:lvl w:ilvl="2" w:tplc="0C0C0005" w:tentative="1">
      <w:start w:val="1"/>
      <w:numFmt w:val="bullet"/>
      <w:lvlText w:val=""/>
      <w:lvlJc w:val="left"/>
      <w:pPr>
        <w:ind w:left="3576" w:hanging="360"/>
      </w:pPr>
      <w:rPr>
        <w:rFonts w:ascii="Wingdings" w:hAnsi="Wingdings" w:hint="default"/>
      </w:rPr>
    </w:lvl>
    <w:lvl w:ilvl="3" w:tplc="0C0C0001" w:tentative="1">
      <w:start w:val="1"/>
      <w:numFmt w:val="bullet"/>
      <w:lvlText w:val=""/>
      <w:lvlJc w:val="left"/>
      <w:pPr>
        <w:ind w:left="4296" w:hanging="360"/>
      </w:pPr>
      <w:rPr>
        <w:rFonts w:ascii="Symbol" w:hAnsi="Symbol" w:hint="default"/>
      </w:rPr>
    </w:lvl>
    <w:lvl w:ilvl="4" w:tplc="0C0C0003" w:tentative="1">
      <w:start w:val="1"/>
      <w:numFmt w:val="bullet"/>
      <w:lvlText w:val="o"/>
      <w:lvlJc w:val="left"/>
      <w:pPr>
        <w:ind w:left="5016" w:hanging="360"/>
      </w:pPr>
      <w:rPr>
        <w:rFonts w:ascii="Courier New" w:hAnsi="Courier New" w:cs="Courier New" w:hint="default"/>
      </w:rPr>
    </w:lvl>
    <w:lvl w:ilvl="5" w:tplc="0C0C0005" w:tentative="1">
      <w:start w:val="1"/>
      <w:numFmt w:val="bullet"/>
      <w:lvlText w:val=""/>
      <w:lvlJc w:val="left"/>
      <w:pPr>
        <w:ind w:left="5736" w:hanging="360"/>
      </w:pPr>
      <w:rPr>
        <w:rFonts w:ascii="Wingdings" w:hAnsi="Wingdings" w:hint="default"/>
      </w:rPr>
    </w:lvl>
    <w:lvl w:ilvl="6" w:tplc="0C0C0001" w:tentative="1">
      <w:start w:val="1"/>
      <w:numFmt w:val="bullet"/>
      <w:lvlText w:val=""/>
      <w:lvlJc w:val="left"/>
      <w:pPr>
        <w:ind w:left="6456" w:hanging="360"/>
      </w:pPr>
      <w:rPr>
        <w:rFonts w:ascii="Symbol" w:hAnsi="Symbol" w:hint="default"/>
      </w:rPr>
    </w:lvl>
    <w:lvl w:ilvl="7" w:tplc="0C0C0003" w:tentative="1">
      <w:start w:val="1"/>
      <w:numFmt w:val="bullet"/>
      <w:lvlText w:val="o"/>
      <w:lvlJc w:val="left"/>
      <w:pPr>
        <w:ind w:left="7176" w:hanging="360"/>
      </w:pPr>
      <w:rPr>
        <w:rFonts w:ascii="Courier New" w:hAnsi="Courier New" w:cs="Courier New" w:hint="default"/>
      </w:rPr>
    </w:lvl>
    <w:lvl w:ilvl="8" w:tplc="0C0C0005" w:tentative="1">
      <w:start w:val="1"/>
      <w:numFmt w:val="bullet"/>
      <w:lvlText w:val=""/>
      <w:lvlJc w:val="left"/>
      <w:pPr>
        <w:ind w:left="7896" w:hanging="360"/>
      </w:pPr>
      <w:rPr>
        <w:rFonts w:ascii="Wingdings" w:hAnsi="Wingdings" w:hint="default"/>
      </w:rPr>
    </w:lvl>
  </w:abstractNum>
  <w:abstractNum w:abstractNumId="31" w15:restartNumberingAfterBreak="0">
    <w:nsid w:val="5A511BBC"/>
    <w:multiLevelType w:val="hybridMultilevel"/>
    <w:tmpl w:val="41C0DF04"/>
    <w:lvl w:ilvl="0" w:tplc="CCB84FD6">
      <w:start w:val="12"/>
      <w:numFmt w:val="bullet"/>
      <w:lvlText w:val="-"/>
      <w:lvlJc w:val="left"/>
      <w:pPr>
        <w:ind w:left="1776" w:hanging="360"/>
      </w:pPr>
      <w:rPr>
        <w:rFonts w:ascii="Bookman Old Style" w:eastAsia="Times New Roman" w:hAnsi="Bookman Old Style" w:cs="Times New Roman"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32" w15:restartNumberingAfterBreak="0">
    <w:nsid w:val="5D6F2C0D"/>
    <w:multiLevelType w:val="hybridMultilevel"/>
    <w:tmpl w:val="2EF847C2"/>
    <w:lvl w:ilvl="0" w:tplc="0C0C0001">
      <w:start w:val="1"/>
      <w:numFmt w:val="bullet"/>
      <w:lvlText w:val=""/>
      <w:lvlJc w:val="left"/>
      <w:pPr>
        <w:ind w:left="1890" w:hanging="360"/>
      </w:pPr>
      <w:rPr>
        <w:rFonts w:ascii="Symbol" w:hAnsi="Symbol" w:hint="default"/>
      </w:rPr>
    </w:lvl>
    <w:lvl w:ilvl="1" w:tplc="0C0C0003" w:tentative="1">
      <w:start w:val="1"/>
      <w:numFmt w:val="bullet"/>
      <w:lvlText w:val="o"/>
      <w:lvlJc w:val="left"/>
      <w:pPr>
        <w:ind w:left="2610" w:hanging="360"/>
      </w:pPr>
      <w:rPr>
        <w:rFonts w:ascii="Courier New" w:hAnsi="Courier New" w:cs="Courier New" w:hint="default"/>
      </w:rPr>
    </w:lvl>
    <w:lvl w:ilvl="2" w:tplc="0C0C0005" w:tentative="1">
      <w:start w:val="1"/>
      <w:numFmt w:val="bullet"/>
      <w:lvlText w:val=""/>
      <w:lvlJc w:val="left"/>
      <w:pPr>
        <w:ind w:left="3330" w:hanging="360"/>
      </w:pPr>
      <w:rPr>
        <w:rFonts w:ascii="Wingdings" w:hAnsi="Wingdings" w:hint="default"/>
      </w:rPr>
    </w:lvl>
    <w:lvl w:ilvl="3" w:tplc="0C0C0001" w:tentative="1">
      <w:start w:val="1"/>
      <w:numFmt w:val="bullet"/>
      <w:lvlText w:val=""/>
      <w:lvlJc w:val="left"/>
      <w:pPr>
        <w:ind w:left="4050" w:hanging="360"/>
      </w:pPr>
      <w:rPr>
        <w:rFonts w:ascii="Symbol" w:hAnsi="Symbol" w:hint="default"/>
      </w:rPr>
    </w:lvl>
    <w:lvl w:ilvl="4" w:tplc="0C0C0003" w:tentative="1">
      <w:start w:val="1"/>
      <w:numFmt w:val="bullet"/>
      <w:lvlText w:val="o"/>
      <w:lvlJc w:val="left"/>
      <w:pPr>
        <w:ind w:left="4770" w:hanging="360"/>
      </w:pPr>
      <w:rPr>
        <w:rFonts w:ascii="Courier New" w:hAnsi="Courier New" w:cs="Courier New" w:hint="default"/>
      </w:rPr>
    </w:lvl>
    <w:lvl w:ilvl="5" w:tplc="0C0C0005" w:tentative="1">
      <w:start w:val="1"/>
      <w:numFmt w:val="bullet"/>
      <w:lvlText w:val=""/>
      <w:lvlJc w:val="left"/>
      <w:pPr>
        <w:ind w:left="5490" w:hanging="360"/>
      </w:pPr>
      <w:rPr>
        <w:rFonts w:ascii="Wingdings" w:hAnsi="Wingdings" w:hint="default"/>
      </w:rPr>
    </w:lvl>
    <w:lvl w:ilvl="6" w:tplc="0C0C0001" w:tentative="1">
      <w:start w:val="1"/>
      <w:numFmt w:val="bullet"/>
      <w:lvlText w:val=""/>
      <w:lvlJc w:val="left"/>
      <w:pPr>
        <w:ind w:left="6210" w:hanging="360"/>
      </w:pPr>
      <w:rPr>
        <w:rFonts w:ascii="Symbol" w:hAnsi="Symbol" w:hint="default"/>
      </w:rPr>
    </w:lvl>
    <w:lvl w:ilvl="7" w:tplc="0C0C0003" w:tentative="1">
      <w:start w:val="1"/>
      <w:numFmt w:val="bullet"/>
      <w:lvlText w:val="o"/>
      <w:lvlJc w:val="left"/>
      <w:pPr>
        <w:ind w:left="6930" w:hanging="360"/>
      </w:pPr>
      <w:rPr>
        <w:rFonts w:ascii="Courier New" w:hAnsi="Courier New" w:cs="Courier New" w:hint="default"/>
      </w:rPr>
    </w:lvl>
    <w:lvl w:ilvl="8" w:tplc="0C0C0005" w:tentative="1">
      <w:start w:val="1"/>
      <w:numFmt w:val="bullet"/>
      <w:lvlText w:val=""/>
      <w:lvlJc w:val="left"/>
      <w:pPr>
        <w:ind w:left="7650" w:hanging="360"/>
      </w:pPr>
      <w:rPr>
        <w:rFonts w:ascii="Wingdings" w:hAnsi="Wingdings" w:hint="default"/>
      </w:rPr>
    </w:lvl>
  </w:abstractNum>
  <w:abstractNum w:abstractNumId="33" w15:restartNumberingAfterBreak="0">
    <w:nsid w:val="5E0525E3"/>
    <w:multiLevelType w:val="multilevel"/>
    <w:tmpl w:val="4FB2C9F6"/>
    <w:lvl w:ilvl="0">
      <w:start w:val="11"/>
      <w:numFmt w:val="decimal"/>
      <w:lvlText w:val="%1"/>
      <w:lvlJc w:val="left"/>
      <w:pPr>
        <w:tabs>
          <w:tab w:val="num" w:pos="708"/>
        </w:tabs>
        <w:ind w:left="708" w:hanging="708"/>
      </w:pPr>
      <w:rPr>
        <w:rFonts w:hint="default"/>
      </w:rPr>
    </w:lvl>
    <w:lvl w:ilvl="1">
      <w:start w:val="1"/>
      <w:numFmt w:val="decimal"/>
      <w:lvlText w:val="%1.%2"/>
      <w:lvlJc w:val="left"/>
      <w:pPr>
        <w:tabs>
          <w:tab w:val="num" w:pos="1416"/>
        </w:tabs>
        <w:ind w:left="1416" w:hanging="708"/>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34" w15:restartNumberingAfterBreak="0">
    <w:nsid w:val="5EB0577F"/>
    <w:multiLevelType w:val="hybridMultilevel"/>
    <w:tmpl w:val="FA58AC64"/>
    <w:lvl w:ilvl="0" w:tplc="F6FA9DCE">
      <w:start w:val="19"/>
      <w:numFmt w:val="decimal"/>
      <w:lvlText w:val="%1."/>
      <w:lvlJc w:val="left"/>
      <w:pPr>
        <w:tabs>
          <w:tab w:val="num" w:pos="1068"/>
        </w:tabs>
        <w:ind w:left="1068" w:hanging="360"/>
      </w:pPr>
      <w:rPr>
        <w:rFonts w:hint="default"/>
      </w:rPr>
    </w:lvl>
    <w:lvl w:ilvl="1" w:tplc="0C0C0019">
      <w:start w:val="1"/>
      <w:numFmt w:val="lowerLetter"/>
      <w:lvlText w:val="%2."/>
      <w:lvlJc w:val="left"/>
      <w:pPr>
        <w:tabs>
          <w:tab w:val="num" w:pos="1788"/>
        </w:tabs>
        <w:ind w:left="1788" w:hanging="360"/>
      </w:pPr>
    </w:lvl>
    <w:lvl w:ilvl="2" w:tplc="F2042C82">
      <w:start w:val="13"/>
      <w:numFmt w:val="bullet"/>
      <w:lvlText w:val="-"/>
      <w:lvlJc w:val="left"/>
      <w:pPr>
        <w:tabs>
          <w:tab w:val="num" w:pos="2688"/>
        </w:tabs>
        <w:ind w:left="2688" w:hanging="360"/>
      </w:pPr>
      <w:rPr>
        <w:rFonts w:ascii="Bookman Old Style" w:eastAsia="Times New Roman" w:hAnsi="Bookman Old Style" w:cs="Times New Roman" w:hint="default"/>
      </w:rPr>
    </w:lvl>
    <w:lvl w:ilvl="3" w:tplc="0C0C000F" w:tentative="1">
      <w:start w:val="1"/>
      <w:numFmt w:val="decimal"/>
      <w:lvlText w:val="%4."/>
      <w:lvlJc w:val="left"/>
      <w:pPr>
        <w:tabs>
          <w:tab w:val="num" w:pos="3228"/>
        </w:tabs>
        <w:ind w:left="3228" w:hanging="360"/>
      </w:pPr>
    </w:lvl>
    <w:lvl w:ilvl="4" w:tplc="0C0C0019" w:tentative="1">
      <w:start w:val="1"/>
      <w:numFmt w:val="lowerLetter"/>
      <w:lvlText w:val="%5."/>
      <w:lvlJc w:val="left"/>
      <w:pPr>
        <w:tabs>
          <w:tab w:val="num" w:pos="3948"/>
        </w:tabs>
        <w:ind w:left="3948" w:hanging="360"/>
      </w:pPr>
    </w:lvl>
    <w:lvl w:ilvl="5" w:tplc="0C0C001B" w:tentative="1">
      <w:start w:val="1"/>
      <w:numFmt w:val="lowerRoman"/>
      <w:lvlText w:val="%6."/>
      <w:lvlJc w:val="right"/>
      <w:pPr>
        <w:tabs>
          <w:tab w:val="num" w:pos="4668"/>
        </w:tabs>
        <w:ind w:left="4668" w:hanging="180"/>
      </w:pPr>
    </w:lvl>
    <w:lvl w:ilvl="6" w:tplc="0C0C000F" w:tentative="1">
      <w:start w:val="1"/>
      <w:numFmt w:val="decimal"/>
      <w:lvlText w:val="%7."/>
      <w:lvlJc w:val="left"/>
      <w:pPr>
        <w:tabs>
          <w:tab w:val="num" w:pos="5388"/>
        </w:tabs>
        <w:ind w:left="5388" w:hanging="360"/>
      </w:pPr>
    </w:lvl>
    <w:lvl w:ilvl="7" w:tplc="0C0C0019" w:tentative="1">
      <w:start w:val="1"/>
      <w:numFmt w:val="lowerLetter"/>
      <w:lvlText w:val="%8."/>
      <w:lvlJc w:val="left"/>
      <w:pPr>
        <w:tabs>
          <w:tab w:val="num" w:pos="6108"/>
        </w:tabs>
        <w:ind w:left="6108" w:hanging="360"/>
      </w:pPr>
    </w:lvl>
    <w:lvl w:ilvl="8" w:tplc="0C0C001B" w:tentative="1">
      <w:start w:val="1"/>
      <w:numFmt w:val="lowerRoman"/>
      <w:lvlText w:val="%9."/>
      <w:lvlJc w:val="right"/>
      <w:pPr>
        <w:tabs>
          <w:tab w:val="num" w:pos="6828"/>
        </w:tabs>
        <w:ind w:left="6828" w:hanging="180"/>
      </w:pPr>
    </w:lvl>
  </w:abstractNum>
  <w:abstractNum w:abstractNumId="35" w15:restartNumberingAfterBreak="0">
    <w:nsid w:val="5F4A5AB2"/>
    <w:multiLevelType w:val="hybridMultilevel"/>
    <w:tmpl w:val="FDB0F722"/>
    <w:lvl w:ilvl="0" w:tplc="A14E9CA6">
      <w:start w:val="9"/>
      <w:numFmt w:val="bullet"/>
      <w:lvlText w:val="-"/>
      <w:lvlJc w:val="left"/>
      <w:pPr>
        <w:ind w:left="1353" w:hanging="360"/>
      </w:pPr>
      <w:rPr>
        <w:rFonts w:ascii="Times New Roman" w:eastAsia="Times New Roman" w:hAnsi="Times New Roman" w:cs="Times New Roman" w:hint="default"/>
      </w:rPr>
    </w:lvl>
    <w:lvl w:ilvl="1" w:tplc="0C0C0003" w:tentative="1">
      <w:start w:val="1"/>
      <w:numFmt w:val="bullet"/>
      <w:lvlText w:val="o"/>
      <w:lvlJc w:val="left"/>
      <w:pPr>
        <w:ind w:left="2073" w:hanging="360"/>
      </w:pPr>
      <w:rPr>
        <w:rFonts w:ascii="Courier New" w:hAnsi="Courier New" w:cs="Courier New" w:hint="default"/>
      </w:rPr>
    </w:lvl>
    <w:lvl w:ilvl="2" w:tplc="0C0C0005" w:tentative="1">
      <w:start w:val="1"/>
      <w:numFmt w:val="bullet"/>
      <w:lvlText w:val=""/>
      <w:lvlJc w:val="left"/>
      <w:pPr>
        <w:ind w:left="2793" w:hanging="360"/>
      </w:pPr>
      <w:rPr>
        <w:rFonts w:ascii="Wingdings" w:hAnsi="Wingdings" w:hint="default"/>
      </w:rPr>
    </w:lvl>
    <w:lvl w:ilvl="3" w:tplc="0C0C0001" w:tentative="1">
      <w:start w:val="1"/>
      <w:numFmt w:val="bullet"/>
      <w:lvlText w:val=""/>
      <w:lvlJc w:val="left"/>
      <w:pPr>
        <w:ind w:left="3513" w:hanging="360"/>
      </w:pPr>
      <w:rPr>
        <w:rFonts w:ascii="Symbol" w:hAnsi="Symbol" w:hint="default"/>
      </w:rPr>
    </w:lvl>
    <w:lvl w:ilvl="4" w:tplc="0C0C0003" w:tentative="1">
      <w:start w:val="1"/>
      <w:numFmt w:val="bullet"/>
      <w:lvlText w:val="o"/>
      <w:lvlJc w:val="left"/>
      <w:pPr>
        <w:ind w:left="4233" w:hanging="360"/>
      </w:pPr>
      <w:rPr>
        <w:rFonts w:ascii="Courier New" w:hAnsi="Courier New" w:cs="Courier New" w:hint="default"/>
      </w:rPr>
    </w:lvl>
    <w:lvl w:ilvl="5" w:tplc="0C0C0005" w:tentative="1">
      <w:start w:val="1"/>
      <w:numFmt w:val="bullet"/>
      <w:lvlText w:val=""/>
      <w:lvlJc w:val="left"/>
      <w:pPr>
        <w:ind w:left="4953" w:hanging="360"/>
      </w:pPr>
      <w:rPr>
        <w:rFonts w:ascii="Wingdings" w:hAnsi="Wingdings" w:hint="default"/>
      </w:rPr>
    </w:lvl>
    <w:lvl w:ilvl="6" w:tplc="0C0C0001" w:tentative="1">
      <w:start w:val="1"/>
      <w:numFmt w:val="bullet"/>
      <w:lvlText w:val=""/>
      <w:lvlJc w:val="left"/>
      <w:pPr>
        <w:ind w:left="5673" w:hanging="360"/>
      </w:pPr>
      <w:rPr>
        <w:rFonts w:ascii="Symbol" w:hAnsi="Symbol" w:hint="default"/>
      </w:rPr>
    </w:lvl>
    <w:lvl w:ilvl="7" w:tplc="0C0C0003" w:tentative="1">
      <w:start w:val="1"/>
      <w:numFmt w:val="bullet"/>
      <w:lvlText w:val="o"/>
      <w:lvlJc w:val="left"/>
      <w:pPr>
        <w:ind w:left="6393" w:hanging="360"/>
      </w:pPr>
      <w:rPr>
        <w:rFonts w:ascii="Courier New" w:hAnsi="Courier New" w:cs="Courier New" w:hint="default"/>
      </w:rPr>
    </w:lvl>
    <w:lvl w:ilvl="8" w:tplc="0C0C0005" w:tentative="1">
      <w:start w:val="1"/>
      <w:numFmt w:val="bullet"/>
      <w:lvlText w:val=""/>
      <w:lvlJc w:val="left"/>
      <w:pPr>
        <w:ind w:left="7113" w:hanging="360"/>
      </w:pPr>
      <w:rPr>
        <w:rFonts w:ascii="Wingdings" w:hAnsi="Wingdings" w:hint="default"/>
      </w:rPr>
    </w:lvl>
  </w:abstractNum>
  <w:abstractNum w:abstractNumId="36" w15:restartNumberingAfterBreak="0">
    <w:nsid w:val="5FE234F3"/>
    <w:multiLevelType w:val="hybridMultilevel"/>
    <w:tmpl w:val="3BE071DA"/>
    <w:lvl w:ilvl="0" w:tplc="0C0C0001">
      <w:start w:val="1"/>
      <w:numFmt w:val="bullet"/>
      <w:lvlText w:val=""/>
      <w:lvlJc w:val="left"/>
      <w:pPr>
        <w:tabs>
          <w:tab w:val="num" w:pos="3552"/>
        </w:tabs>
        <w:ind w:left="3552" w:hanging="360"/>
      </w:pPr>
      <w:rPr>
        <w:rFonts w:ascii="Symbol" w:hAnsi="Symbol" w:hint="default"/>
      </w:rPr>
    </w:lvl>
    <w:lvl w:ilvl="1" w:tplc="0C0C0003" w:tentative="1">
      <w:start w:val="1"/>
      <w:numFmt w:val="bullet"/>
      <w:lvlText w:val="o"/>
      <w:lvlJc w:val="left"/>
      <w:pPr>
        <w:tabs>
          <w:tab w:val="num" w:pos="4272"/>
        </w:tabs>
        <w:ind w:left="4272" w:hanging="360"/>
      </w:pPr>
      <w:rPr>
        <w:rFonts w:ascii="Courier New" w:hAnsi="Courier New" w:cs="Courier New" w:hint="default"/>
      </w:rPr>
    </w:lvl>
    <w:lvl w:ilvl="2" w:tplc="0C0C0005" w:tentative="1">
      <w:start w:val="1"/>
      <w:numFmt w:val="bullet"/>
      <w:lvlText w:val=""/>
      <w:lvlJc w:val="left"/>
      <w:pPr>
        <w:tabs>
          <w:tab w:val="num" w:pos="4992"/>
        </w:tabs>
        <w:ind w:left="4992" w:hanging="360"/>
      </w:pPr>
      <w:rPr>
        <w:rFonts w:ascii="Wingdings" w:hAnsi="Wingdings" w:hint="default"/>
      </w:rPr>
    </w:lvl>
    <w:lvl w:ilvl="3" w:tplc="0C0C0001" w:tentative="1">
      <w:start w:val="1"/>
      <w:numFmt w:val="bullet"/>
      <w:lvlText w:val=""/>
      <w:lvlJc w:val="left"/>
      <w:pPr>
        <w:tabs>
          <w:tab w:val="num" w:pos="5712"/>
        </w:tabs>
        <w:ind w:left="5712" w:hanging="360"/>
      </w:pPr>
      <w:rPr>
        <w:rFonts w:ascii="Symbol" w:hAnsi="Symbol" w:hint="default"/>
      </w:rPr>
    </w:lvl>
    <w:lvl w:ilvl="4" w:tplc="0C0C0003" w:tentative="1">
      <w:start w:val="1"/>
      <w:numFmt w:val="bullet"/>
      <w:lvlText w:val="o"/>
      <w:lvlJc w:val="left"/>
      <w:pPr>
        <w:tabs>
          <w:tab w:val="num" w:pos="6432"/>
        </w:tabs>
        <w:ind w:left="6432" w:hanging="360"/>
      </w:pPr>
      <w:rPr>
        <w:rFonts w:ascii="Courier New" w:hAnsi="Courier New" w:cs="Courier New" w:hint="default"/>
      </w:rPr>
    </w:lvl>
    <w:lvl w:ilvl="5" w:tplc="0C0C0005" w:tentative="1">
      <w:start w:val="1"/>
      <w:numFmt w:val="bullet"/>
      <w:lvlText w:val=""/>
      <w:lvlJc w:val="left"/>
      <w:pPr>
        <w:tabs>
          <w:tab w:val="num" w:pos="7152"/>
        </w:tabs>
        <w:ind w:left="7152" w:hanging="360"/>
      </w:pPr>
      <w:rPr>
        <w:rFonts w:ascii="Wingdings" w:hAnsi="Wingdings" w:hint="default"/>
      </w:rPr>
    </w:lvl>
    <w:lvl w:ilvl="6" w:tplc="0C0C0001" w:tentative="1">
      <w:start w:val="1"/>
      <w:numFmt w:val="bullet"/>
      <w:lvlText w:val=""/>
      <w:lvlJc w:val="left"/>
      <w:pPr>
        <w:tabs>
          <w:tab w:val="num" w:pos="7872"/>
        </w:tabs>
        <w:ind w:left="7872" w:hanging="360"/>
      </w:pPr>
      <w:rPr>
        <w:rFonts w:ascii="Symbol" w:hAnsi="Symbol" w:hint="default"/>
      </w:rPr>
    </w:lvl>
    <w:lvl w:ilvl="7" w:tplc="0C0C0003" w:tentative="1">
      <w:start w:val="1"/>
      <w:numFmt w:val="bullet"/>
      <w:lvlText w:val="o"/>
      <w:lvlJc w:val="left"/>
      <w:pPr>
        <w:tabs>
          <w:tab w:val="num" w:pos="8592"/>
        </w:tabs>
        <w:ind w:left="8592" w:hanging="360"/>
      </w:pPr>
      <w:rPr>
        <w:rFonts w:ascii="Courier New" w:hAnsi="Courier New" w:cs="Courier New" w:hint="default"/>
      </w:rPr>
    </w:lvl>
    <w:lvl w:ilvl="8" w:tplc="0C0C0005" w:tentative="1">
      <w:start w:val="1"/>
      <w:numFmt w:val="bullet"/>
      <w:lvlText w:val=""/>
      <w:lvlJc w:val="left"/>
      <w:pPr>
        <w:tabs>
          <w:tab w:val="num" w:pos="9312"/>
        </w:tabs>
        <w:ind w:left="9312" w:hanging="360"/>
      </w:pPr>
      <w:rPr>
        <w:rFonts w:ascii="Wingdings" w:hAnsi="Wingdings" w:hint="default"/>
      </w:rPr>
    </w:lvl>
  </w:abstractNum>
  <w:abstractNum w:abstractNumId="37" w15:restartNumberingAfterBreak="0">
    <w:nsid w:val="60E62497"/>
    <w:multiLevelType w:val="hybridMultilevel"/>
    <w:tmpl w:val="D69814B0"/>
    <w:lvl w:ilvl="0" w:tplc="DA2200B8">
      <w:start w:val="17"/>
      <w:numFmt w:val="decimal"/>
      <w:lvlText w:val="%1."/>
      <w:lvlJc w:val="left"/>
      <w:pPr>
        <w:tabs>
          <w:tab w:val="num" w:pos="1068"/>
        </w:tabs>
        <w:ind w:left="1068" w:hanging="360"/>
      </w:pPr>
      <w:rPr>
        <w:rFonts w:hint="default"/>
      </w:rPr>
    </w:lvl>
    <w:lvl w:ilvl="1" w:tplc="0C0C0019" w:tentative="1">
      <w:start w:val="1"/>
      <w:numFmt w:val="lowerLetter"/>
      <w:lvlText w:val="%2."/>
      <w:lvlJc w:val="left"/>
      <w:pPr>
        <w:tabs>
          <w:tab w:val="num" w:pos="1788"/>
        </w:tabs>
        <w:ind w:left="1788" w:hanging="360"/>
      </w:pPr>
    </w:lvl>
    <w:lvl w:ilvl="2" w:tplc="0C0C001B" w:tentative="1">
      <w:start w:val="1"/>
      <w:numFmt w:val="lowerRoman"/>
      <w:lvlText w:val="%3."/>
      <w:lvlJc w:val="right"/>
      <w:pPr>
        <w:tabs>
          <w:tab w:val="num" w:pos="2508"/>
        </w:tabs>
        <w:ind w:left="2508" w:hanging="180"/>
      </w:pPr>
    </w:lvl>
    <w:lvl w:ilvl="3" w:tplc="0C0C000F" w:tentative="1">
      <w:start w:val="1"/>
      <w:numFmt w:val="decimal"/>
      <w:lvlText w:val="%4."/>
      <w:lvlJc w:val="left"/>
      <w:pPr>
        <w:tabs>
          <w:tab w:val="num" w:pos="3228"/>
        </w:tabs>
        <w:ind w:left="3228" w:hanging="360"/>
      </w:pPr>
    </w:lvl>
    <w:lvl w:ilvl="4" w:tplc="0C0C0019" w:tentative="1">
      <w:start w:val="1"/>
      <w:numFmt w:val="lowerLetter"/>
      <w:lvlText w:val="%5."/>
      <w:lvlJc w:val="left"/>
      <w:pPr>
        <w:tabs>
          <w:tab w:val="num" w:pos="3948"/>
        </w:tabs>
        <w:ind w:left="3948" w:hanging="360"/>
      </w:pPr>
    </w:lvl>
    <w:lvl w:ilvl="5" w:tplc="0C0C001B" w:tentative="1">
      <w:start w:val="1"/>
      <w:numFmt w:val="lowerRoman"/>
      <w:lvlText w:val="%6."/>
      <w:lvlJc w:val="right"/>
      <w:pPr>
        <w:tabs>
          <w:tab w:val="num" w:pos="4668"/>
        </w:tabs>
        <w:ind w:left="4668" w:hanging="180"/>
      </w:pPr>
    </w:lvl>
    <w:lvl w:ilvl="6" w:tplc="0C0C000F" w:tentative="1">
      <w:start w:val="1"/>
      <w:numFmt w:val="decimal"/>
      <w:lvlText w:val="%7."/>
      <w:lvlJc w:val="left"/>
      <w:pPr>
        <w:tabs>
          <w:tab w:val="num" w:pos="5388"/>
        </w:tabs>
        <w:ind w:left="5388" w:hanging="360"/>
      </w:pPr>
    </w:lvl>
    <w:lvl w:ilvl="7" w:tplc="0C0C0019" w:tentative="1">
      <w:start w:val="1"/>
      <w:numFmt w:val="lowerLetter"/>
      <w:lvlText w:val="%8."/>
      <w:lvlJc w:val="left"/>
      <w:pPr>
        <w:tabs>
          <w:tab w:val="num" w:pos="6108"/>
        </w:tabs>
        <w:ind w:left="6108" w:hanging="360"/>
      </w:pPr>
    </w:lvl>
    <w:lvl w:ilvl="8" w:tplc="0C0C001B" w:tentative="1">
      <w:start w:val="1"/>
      <w:numFmt w:val="lowerRoman"/>
      <w:lvlText w:val="%9."/>
      <w:lvlJc w:val="right"/>
      <w:pPr>
        <w:tabs>
          <w:tab w:val="num" w:pos="6828"/>
        </w:tabs>
        <w:ind w:left="6828" w:hanging="180"/>
      </w:pPr>
    </w:lvl>
  </w:abstractNum>
  <w:abstractNum w:abstractNumId="38" w15:restartNumberingAfterBreak="0">
    <w:nsid w:val="63592C24"/>
    <w:multiLevelType w:val="hybridMultilevel"/>
    <w:tmpl w:val="56CC3F78"/>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9" w15:restartNumberingAfterBreak="0">
    <w:nsid w:val="7642235A"/>
    <w:multiLevelType w:val="hybridMultilevel"/>
    <w:tmpl w:val="D9201E70"/>
    <w:lvl w:ilvl="0" w:tplc="0C0C0001">
      <w:start w:val="1"/>
      <w:numFmt w:val="bullet"/>
      <w:lvlText w:val=""/>
      <w:lvlJc w:val="left"/>
      <w:pPr>
        <w:ind w:left="1710" w:hanging="360"/>
      </w:pPr>
      <w:rPr>
        <w:rFonts w:ascii="Symbol" w:hAnsi="Symbol" w:hint="default"/>
      </w:rPr>
    </w:lvl>
    <w:lvl w:ilvl="1" w:tplc="0C0C0003" w:tentative="1">
      <w:start w:val="1"/>
      <w:numFmt w:val="bullet"/>
      <w:lvlText w:val="o"/>
      <w:lvlJc w:val="left"/>
      <w:pPr>
        <w:ind w:left="2430" w:hanging="360"/>
      </w:pPr>
      <w:rPr>
        <w:rFonts w:ascii="Courier New" w:hAnsi="Courier New" w:cs="Courier New" w:hint="default"/>
      </w:rPr>
    </w:lvl>
    <w:lvl w:ilvl="2" w:tplc="0C0C0005" w:tentative="1">
      <w:start w:val="1"/>
      <w:numFmt w:val="bullet"/>
      <w:lvlText w:val=""/>
      <w:lvlJc w:val="left"/>
      <w:pPr>
        <w:ind w:left="3150" w:hanging="360"/>
      </w:pPr>
      <w:rPr>
        <w:rFonts w:ascii="Wingdings" w:hAnsi="Wingdings" w:hint="default"/>
      </w:rPr>
    </w:lvl>
    <w:lvl w:ilvl="3" w:tplc="0C0C0001" w:tentative="1">
      <w:start w:val="1"/>
      <w:numFmt w:val="bullet"/>
      <w:lvlText w:val=""/>
      <w:lvlJc w:val="left"/>
      <w:pPr>
        <w:ind w:left="3870" w:hanging="360"/>
      </w:pPr>
      <w:rPr>
        <w:rFonts w:ascii="Symbol" w:hAnsi="Symbol" w:hint="default"/>
      </w:rPr>
    </w:lvl>
    <w:lvl w:ilvl="4" w:tplc="0C0C0003" w:tentative="1">
      <w:start w:val="1"/>
      <w:numFmt w:val="bullet"/>
      <w:lvlText w:val="o"/>
      <w:lvlJc w:val="left"/>
      <w:pPr>
        <w:ind w:left="4590" w:hanging="360"/>
      </w:pPr>
      <w:rPr>
        <w:rFonts w:ascii="Courier New" w:hAnsi="Courier New" w:cs="Courier New" w:hint="default"/>
      </w:rPr>
    </w:lvl>
    <w:lvl w:ilvl="5" w:tplc="0C0C0005" w:tentative="1">
      <w:start w:val="1"/>
      <w:numFmt w:val="bullet"/>
      <w:lvlText w:val=""/>
      <w:lvlJc w:val="left"/>
      <w:pPr>
        <w:ind w:left="5310" w:hanging="360"/>
      </w:pPr>
      <w:rPr>
        <w:rFonts w:ascii="Wingdings" w:hAnsi="Wingdings" w:hint="default"/>
      </w:rPr>
    </w:lvl>
    <w:lvl w:ilvl="6" w:tplc="0C0C0001" w:tentative="1">
      <w:start w:val="1"/>
      <w:numFmt w:val="bullet"/>
      <w:lvlText w:val=""/>
      <w:lvlJc w:val="left"/>
      <w:pPr>
        <w:ind w:left="6030" w:hanging="360"/>
      </w:pPr>
      <w:rPr>
        <w:rFonts w:ascii="Symbol" w:hAnsi="Symbol" w:hint="default"/>
      </w:rPr>
    </w:lvl>
    <w:lvl w:ilvl="7" w:tplc="0C0C0003" w:tentative="1">
      <w:start w:val="1"/>
      <w:numFmt w:val="bullet"/>
      <w:lvlText w:val="o"/>
      <w:lvlJc w:val="left"/>
      <w:pPr>
        <w:ind w:left="6750" w:hanging="360"/>
      </w:pPr>
      <w:rPr>
        <w:rFonts w:ascii="Courier New" w:hAnsi="Courier New" w:cs="Courier New" w:hint="default"/>
      </w:rPr>
    </w:lvl>
    <w:lvl w:ilvl="8" w:tplc="0C0C0005" w:tentative="1">
      <w:start w:val="1"/>
      <w:numFmt w:val="bullet"/>
      <w:lvlText w:val=""/>
      <w:lvlJc w:val="left"/>
      <w:pPr>
        <w:ind w:left="7470" w:hanging="360"/>
      </w:pPr>
      <w:rPr>
        <w:rFonts w:ascii="Wingdings" w:hAnsi="Wingdings" w:hint="default"/>
      </w:rPr>
    </w:lvl>
  </w:abstractNum>
  <w:abstractNum w:abstractNumId="40" w15:restartNumberingAfterBreak="0">
    <w:nsid w:val="77647C4B"/>
    <w:multiLevelType w:val="hybridMultilevel"/>
    <w:tmpl w:val="3DFEC0D6"/>
    <w:lvl w:ilvl="0" w:tplc="5324E074">
      <w:start w:val="13"/>
      <w:numFmt w:val="bullet"/>
      <w:lvlText w:val="-"/>
      <w:lvlJc w:val="left"/>
      <w:pPr>
        <w:ind w:left="720" w:hanging="360"/>
      </w:pPr>
      <w:rPr>
        <w:rFonts w:ascii="Bookman Old Style" w:eastAsia="Times New Roman" w:hAnsi="Bookman Old Styl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7D6A2899"/>
    <w:multiLevelType w:val="multilevel"/>
    <w:tmpl w:val="4C269EFE"/>
    <w:lvl w:ilvl="0">
      <w:start w:val="1"/>
      <w:numFmt w:val="decimal"/>
      <w:lvlText w:val="%1."/>
      <w:lvlJc w:val="left"/>
      <w:pPr>
        <w:tabs>
          <w:tab w:val="num" w:pos="360"/>
        </w:tabs>
        <w:ind w:left="36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800"/>
        </w:tabs>
        <w:ind w:left="1800" w:hanging="108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880"/>
        </w:tabs>
        <w:ind w:left="2880" w:hanging="1440"/>
      </w:pPr>
      <w:rPr>
        <w:rFonts w:hint="default"/>
      </w:rPr>
    </w:lvl>
    <w:lvl w:ilvl="5">
      <w:start w:val="1"/>
      <w:numFmt w:val="decimal"/>
      <w:isLgl/>
      <w:lvlText w:val="%1.%2.%3.%4.%5.%6"/>
      <w:lvlJc w:val="left"/>
      <w:pPr>
        <w:tabs>
          <w:tab w:val="num" w:pos="3600"/>
        </w:tabs>
        <w:ind w:left="3600" w:hanging="1800"/>
      </w:pPr>
      <w:rPr>
        <w:rFonts w:hint="default"/>
      </w:rPr>
    </w:lvl>
    <w:lvl w:ilvl="6">
      <w:start w:val="1"/>
      <w:numFmt w:val="decimal"/>
      <w:isLgl/>
      <w:lvlText w:val="%1.%2.%3.%4.%5.%6.%7"/>
      <w:lvlJc w:val="left"/>
      <w:pPr>
        <w:tabs>
          <w:tab w:val="num" w:pos="3960"/>
        </w:tabs>
        <w:ind w:left="3960" w:hanging="1800"/>
      </w:pPr>
      <w:rPr>
        <w:rFonts w:hint="default"/>
      </w:rPr>
    </w:lvl>
    <w:lvl w:ilvl="7">
      <w:start w:val="1"/>
      <w:numFmt w:val="decimal"/>
      <w:isLgl/>
      <w:lvlText w:val="%1.%2.%3.%4.%5.%6.%7.%8"/>
      <w:lvlJc w:val="left"/>
      <w:pPr>
        <w:tabs>
          <w:tab w:val="num" w:pos="4680"/>
        </w:tabs>
        <w:ind w:left="4680" w:hanging="2160"/>
      </w:pPr>
      <w:rPr>
        <w:rFonts w:hint="default"/>
      </w:rPr>
    </w:lvl>
    <w:lvl w:ilvl="8">
      <w:start w:val="1"/>
      <w:numFmt w:val="decimal"/>
      <w:isLgl/>
      <w:lvlText w:val="%1.%2.%3.%4.%5.%6.%7.%8.%9"/>
      <w:lvlJc w:val="left"/>
      <w:pPr>
        <w:tabs>
          <w:tab w:val="num" w:pos="5400"/>
        </w:tabs>
        <w:ind w:left="5400" w:hanging="2520"/>
      </w:pPr>
      <w:rPr>
        <w:rFonts w:hint="default"/>
      </w:rPr>
    </w:lvl>
  </w:abstractNum>
  <w:abstractNum w:abstractNumId="42" w15:restartNumberingAfterBreak="0">
    <w:nsid w:val="7E5F610E"/>
    <w:multiLevelType w:val="hybridMultilevel"/>
    <w:tmpl w:val="A60A743C"/>
    <w:lvl w:ilvl="0" w:tplc="B628A7F4">
      <w:numFmt w:val="bullet"/>
      <w:lvlText w:val="-"/>
      <w:lvlJc w:val="left"/>
      <w:pPr>
        <w:ind w:left="1488" w:hanging="360"/>
      </w:pPr>
      <w:rPr>
        <w:rFonts w:ascii="Bookman Old Style" w:eastAsia="Times New Roman" w:hAnsi="Bookman Old Style" w:cs="Times New Roman" w:hint="default"/>
      </w:rPr>
    </w:lvl>
    <w:lvl w:ilvl="1" w:tplc="0C0C0003" w:tentative="1">
      <w:start w:val="1"/>
      <w:numFmt w:val="bullet"/>
      <w:lvlText w:val="o"/>
      <w:lvlJc w:val="left"/>
      <w:pPr>
        <w:ind w:left="2208" w:hanging="360"/>
      </w:pPr>
      <w:rPr>
        <w:rFonts w:ascii="Courier New" w:hAnsi="Courier New" w:cs="Courier New" w:hint="default"/>
      </w:rPr>
    </w:lvl>
    <w:lvl w:ilvl="2" w:tplc="0C0C0005" w:tentative="1">
      <w:start w:val="1"/>
      <w:numFmt w:val="bullet"/>
      <w:lvlText w:val=""/>
      <w:lvlJc w:val="left"/>
      <w:pPr>
        <w:ind w:left="2928" w:hanging="360"/>
      </w:pPr>
      <w:rPr>
        <w:rFonts w:ascii="Wingdings" w:hAnsi="Wingdings" w:hint="default"/>
      </w:rPr>
    </w:lvl>
    <w:lvl w:ilvl="3" w:tplc="0C0C0001" w:tentative="1">
      <w:start w:val="1"/>
      <w:numFmt w:val="bullet"/>
      <w:lvlText w:val=""/>
      <w:lvlJc w:val="left"/>
      <w:pPr>
        <w:ind w:left="3648" w:hanging="360"/>
      </w:pPr>
      <w:rPr>
        <w:rFonts w:ascii="Symbol" w:hAnsi="Symbol" w:hint="default"/>
      </w:rPr>
    </w:lvl>
    <w:lvl w:ilvl="4" w:tplc="0C0C0003" w:tentative="1">
      <w:start w:val="1"/>
      <w:numFmt w:val="bullet"/>
      <w:lvlText w:val="o"/>
      <w:lvlJc w:val="left"/>
      <w:pPr>
        <w:ind w:left="4368" w:hanging="360"/>
      </w:pPr>
      <w:rPr>
        <w:rFonts w:ascii="Courier New" w:hAnsi="Courier New" w:cs="Courier New" w:hint="default"/>
      </w:rPr>
    </w:lvl>
    <w:lvl w:ilvl="5" w:tplc="0C0C0005" w:tentative="1">
      <w:start w:val="1"/>
      <w:numFmt w:val="bullet"/>
      <w:lvlText w:val=""/>
      <w:lvlJc w:val="left"/>
      <w:pPr>
        <w:ind w:left="5088" w:hanging="360"/>
      </w:pPr>
      <w:rPr>
        <w:rFonts w:ascii="Wingdings" w:hAnsi="Wingdings" w:hint="default"/>
      </w:rPr>
    </w:lvl>
    <w:lvl w:ilvl="6" w:tplc="0C0C0001" w:tentative="1">
      <w:start w:val="1"/>
      <w:numFmt w:val="bullet"/>
      <w:lvlText w:val=""/>
      <w:lvlJc w:val="left"/>
      <w:pPr>
        <w:ind w:left="5808" w:hanging="360"/>
      </w:pPr>
      <w:rPr>
        <w:rFonts w:ascii="Symbol" w:hAnsi="Symbol" w:hint="default"/>
      </w:rPr>
    </w:lvl>
    <w:lvl w:ilvl="7" w:tplc="0C0C0003" w:tentative="1">
      <w:start w:val="1"/>
      <w:numFmt w:val="bullet"/>
      <w:lvlText w:val="o"/>
      <w:lvlJc w:val="left"/>
      <w:pPr>
        <w:ind w:left="6528" w:hanging="360"/>
      </w:pPr>
      <w:rPr>
        <w:rFonts w:ascii="Courier New" w:hAnsi="Courier New" w:cs="Courier New" w:hint="default"/>
      </w:rPr>
    </w:lvl>
    <w:lvl w:ilvl="8" w:tplc="0C0C0005" w:tentative="1">
      <w:start w:val="1"/>
      <w:numFmt w:val="bullet"/>
      <w:lvlText w:val=""/>
      <w:lvlJc w:val="left"/>
      <w:pPr>
        <w:ind w:left="7248" w:hanging="360"/>
      </w:pPr>
      <w:rPr>
        <w:rFonts w:ascii="Wingdings" w:hAnsi="Wingdings" w:hint="default"/>
      </w:rPr>
    </w:lvl>
  </w:abstractNum>
  <w:abstractNum w:abstractNumId="43" w15:restartNumberingAfterBreak="0">
    <w:nsid w:val="7ECA5CF7"/>
    <w:multiLevelType w:val="hybridMultilevel"/>
    <w:tmpl w:val="8FAA0B7A"/>
    <w:lvl w:ilvl="0" w:tplc="0C0C0001">
      <w:start w:val="1"/>
      <w:numFmt w:val="bullet"/>
      <w:lvlText w:val=""/>
      <w:lvlJc w:val="left"/>
      <w:pPr>
        <w:ind w:left="1890" w:hanging="360"/>
      </w:pPr>
      <w:rPr>
        <w:rFonts w:ascii="Symbol" w:hAnsi="Symbol" w:hint="default"/>
      </w:rPr>
    </w:lvl>
    <w:lvl w:ilvl="1" w:tplc="0C0C0003" w:tentative="1">
      <w:start w:val="1"/>
      <w:numFmt w:val="bullet"/>
      <w:lvlText w:val="o"/>
      <w:lvlJc w:val="left"/>
      <w:pPr>
        <w:ind w:left="2610" w:hanging="360"/>
      </w:pPr>
      <w:rPr>
        <w:rFonts w:ascii="Courier New" w:hAnsi="Courier New" w:cs="Courier New" w:hint="default"/>
      </w:rPr>
    </w:lvl>
    <w:lvl w:ilvl="2" w:tplc="0C0C0005" w:tentative="1">
      <w:start w:val="1"/>
      <w:numFmt w:val="bullet"/>
      <w:lvlText w:val=""/>
      <w:lvlJc w:val="left"/>
      <w:pPr>
        <w:ind w:left="3330" w:hanging="360"/>
      </w:pPr>
      <w:rPr>
        <w:rFonts w:ascii="Wingdings" w:hAnsi="Wingdings" w:hint="default"/>
      </w:rPr>
    </w:lvl>
    <w:lvl w:ilvl="3" w:tplc="0C0C0001" w:tentative="1">
      <w:start w:val="1"/>
      <w:numFmt w:val="bullet"/>
      <w:lvlText w:val=""/>
      <w:lvlJc w:val="left"/>
      <w:pPr>
        <w:ind w:left="4050" w:hanging="360"/>
      </w:pPr>
      <w:rPr>
        <w:rFonts w:ascii="Symbol" w:hAnsi="Symbol" w:hint="default"/>
      </w:rPr>
    </w:lvl>
    <w:lvl w:ilvl="4" w:tplc="0C0C0003" w:tentative="1">
      <w:start w:val="1"/>
      <w:numFmt w:val="bullet"/>
      <w:lvlText w:val="o"/>
      <w:lvlJc w:val="left"/>
      <w:pPr>
        <w:ind w:left="4770" w:hanging="360"/>
      </w:pPr>
      <w:rPr>
        <w:rFonts w:ascii="Courier New" w:hAnsi="Courier New" w:cs="Courier New" w:hint="default"/>
      </w:rPr>
    </w:lvl>
    <w:lvl w:ilvl="5" w:tplc="0C0C0005" w:tentative="1">
      <w:start w:val="1"/>
      <w:numFmt w:val="bullet"/>
      <w:lvlText w:val=""/>
      <w:lvlJc w:val="left"/>
      <w:pPr>
        <w:ind w:left="5490" w:hanging="360"/>
      </w:pPr>
      <w:rPr>
        <w:rFonts w:ascii="Wingdings" w:hAnsi="Wingdings" w:hint="default"/>
      </w:rPr>
    </w:lvl>
    <w:lvl w:ilvl="6" w:tplc="0C0C0001" w:tentative="1">
      <w:start w:val="1"/>
      <w:numFmt w:val="bullet"/>
      <w:lvlText w:val=""/>
      <w:lvlJc w:val="left"/>
      <w:pPr>
        <w:ind w:left="6210" w:hanging="360"/>
      </w:pPr>
      <w:rPr>
        <w:rFonts w:ascii="Symbol" w:hAnsi="Symbol" w:hint="default"/>
      </w:rPr>
    </w:lvl>
    <w:lvl w:ilvl="7" w:tplc="0C0C0003" w:tentative="1">
      <w:start w:val="1"/>
      <w:numFmt w:val="bullet"/>
      <w:lvlText w:val="o"/>
      <w:lvlJc w:val="left"/>
      <w:pPr>
        <w:ind w:left="6930" w:hanging="360"/>
      </w:pPr>
      <w:rPr>
        <w:rFonts w:ascii="Courier New" w:hAnsi="Courier New" w:cs="Courier New" w:hint="default"/>
      </w:rPr>
    </w:lvl>
    <w:lvl w:ilvl="8" w:tplc="0C0C0005" w:tentative="1">
      <w:start w:val="1"/>
      <w:numFmt w:val="bullet"/>
      <w:lvlText w:val=""/>
      <w:lvlJc w:val="left"/>
      <w:pPr>
        <w:ind w:left="7650" w:hanging="360"/>
      </w:pPr>
      <w:rPr>
        <w:rFonts w:ascii="Wingdings" w:hAnsi="Wingdings" w:hint="default"/>
      </w:rPr>
    </w:lvl>
  </w:abstractNum>
  <w:num w:numId="1" w16cid:durableId="1327978482">
    <w:abstractNumId w:val="27"/>
  </w:num>
  <w:num w:numId="2" w16cid:durableId="1813978960">
    <w:abstractNumId w:val="15"/>
  </w:num>
  <w:num w:numId="3" w16cid:durableId="1970013506">
    <w:abstractNumId w:val="22"/>
  </w:num>
  <w:num w:numId="4" w16cid:durableId="1938562039">
    <w:abstractNumId w:val="11"/>
  </w:num>
  <w:num w:numId="5" w16cid:durableId="2035155387">
    <w:abstractNumId w:val="34"/>
  </w:num>
  <w:num w:numId="6" w16cid:durableId="279456075">
    <w:abstractNumId w:val="13"/>
  </w:num>
  <w:num w:numId="7" w16cid:durableId="1402144369">
    <w:abstractNumId w:val="2"/>
  </w:num>
  <w:num w:numId="8" w16cid:durableId="1515613685">
    <w:abstractNumId w:val="10"/>
  </w:num>
  <w:num w:numId="9" w16cid:durableId="511264993">
    <w:abstractNumId w:val="36"/>
  </w:num>
  <w:num w:numId="10" w16cid:durableId="882786076">
    <w:abstractNumId w:val="5"/>
  </w:num>
  <w:num w:numId="11" w16cid:durableId="1300454060">
    <w:abstractNumId w:val="33"/>
  </w:num>
  <w:num w:numId="12" w16cid:durableId="848258086">
    <w:abstractNumId w:val="37"/>
  </w:num>
  <w:num w:numId="13" w16cid:durableId="1627007896">
    <w:abstractNumId w:val="24"/>
  </w:num>
  <w:num w:numId="14" w16cid:durableId="457452159">
    <w:abstractNumId w:val="41"/>
  </w:num>
  <w:num w:numId="15" w16cid:durableId="213471187">
    <w:abstractNumId w:val="21"/>
  </w:num>
  <w:num w:numId="16" w16cid:durableId="171116700">
    <w:abstractNumId w:val="43"/>
  </w:num>
  <w:num w:numId="17" w16cid:durableId="163404120">
    <w:abstractNumId w:val="32"/>
  </w:num>
  <w:num w:numId="18" w16cid:durableId="1414472319">
    <w:abstractNumId w:val="7"/>
  </w:num>
  <w:num w:numId="19" w16cid:durableId="629366384">
    <w:abstractNumId w:val="12"/>
  </w:num>
  <w:num w:numId="20" w16cid:durableId="1027483641">
    <w:abstractNumId w:val="16"/>
  </w:num>
  <w:num w:numId="21" w16cid:durableId="600841712">
    <w:abstractNumId w:val="39"/>
  </w:num>
  <w:num w:numId="22" w16cid:durableId="645858350">
    <w:abstractNumId w:val="17"/>
  </w:num>
  <w:num w:numId="23" w16cid:durableId="1983848962">
    <w:abstractNumId w:val="0"/>
  </w:num>
  <w:num w:numId="24" w16cid:durableId="1574731516">
    <w:abstractNumId w:val="38"/>
  </w:num>
  <w:num w:numId="25" w16cid:durableId="1809199033">
    <w:abstractNumId w:val="40"/>
  </w:num>
  <w:num w:numId="26" w16cid:durableId="80419484">
    <w:abstractNumId w:val="20"/>
  </w:num>
  <w:num w:numId="27" w16cid:durableId="131600457">
    <w:abstractNumId w:val="30"/>
  </w:num>
  <w:num w:numId="28" w16cid:durableId="2085029633">
    <w:abstractNumId w:val="3"/>
  </w:num>
  <w:num w:numId="29" w16cid:durableId="1537766343">
    <w:abstractNumId w:val="31"/>
  </w:num>
  <w:num w:numId="30" w16cid:durableId="1835759303">
    <w:abstractNumId w:val="42"/>
  </w:num>
  <w:num w:numId="31" w16cid:durableId="2063668955">
    <w:abstractNumId w:val="29"/>
  </w:num>
  <w:num w:numId="32" w16cid:durableId="133262044">
    <w:abstractNumId w:val="1"/>
  </w:num>
  <w:num w:numId="33" w16cid:durableId="1058282894">
    <w:abstractNumId w:val="25"/>
  </w:num>
  <w:num w:numId="34" w16cid:durableId="404305781">
    <w:abstractNumId w:val="9"/>
  </w:num>
  <w:num w:numId="35" w16cid:durableId="1336228010">
    <w:abstractNumId w:val="35"/>
  </w:num>
  <w:num w:numId="36" w16cid:durableId="459811479">
    <w:abstractNumId w:val="8"/>
  </w:num>
  <w:num w:numId="37" w16cid:durableId="232587696">
    <w:abstractNumId w:val="26"/>
  </w:num>
  <w:num w:numId="38" w16cid:durableId="1544559999">
    <w:abstractNumId w:val="23"/>
  </w:num>
  <w:num w:numId="39" w16cid:durableId="1516571367">
    <w:abstractNumId w:val="14"/>
  </w:num>
  <w:num w:numId="40" w16cid:durableId="356543559">
    <w:abstractNumId w:val="19"/>
  </w:num>
  <w:num w:numId="41" w16cid:durableId="1508978208">
    <w:abstractNumId w:val="6"/>
  </w:num>
  <w:num w:numId="42" w16cid:durableId="661783345">
    <w:abstractNumId w:val="18"/>
  </w:num>
  <w:num w:numId="43" w16cid:durableId="2018536318">
    <w:abstractNumId w:val="4"/>
  </w:num>
  <w:num w:numId="44" w16cid:durableId="242498124">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
  <w:drawingGridVerticalSpacing w:val="14"/>
  <w:displayHorizontalDrawingGridEvery w:val="0"/>
  <w:displayVerticalDrawingGridEvery w:val="0"/>
  <w:doNotUseMarginsForDrawingGridOrigin/>
  <w:drawingGridHorizontalOrigin w:val="14"/>
  <w:drawingGridVerticalOrigin w:val="14"/>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B1F"/>
    <w:rsid w:val="00001AC2"/>
    <w:rsid w:val="00004F14"/>
    <w:rsid w:val="000066F0"/>
    <w:rsid w:val="0000702F"/>
    <w:rsid w:val="0001168A"/>
    <w:rsid w:val="00011765"/>
    <w:rsid w:val="0001182D"/>
    <w:rsid w:val="00012E8A"/>
    <w:rsid w:val="00012FE7"/>
    <w:rsid w:val="000164AE"/>
    <w:rsid w:val="00017640"/>
    <w:rsid w:val="00020498"/>
    <w:rsid w:val="000216D8"/>
    <w:rsid w:val="000219D3"/>
    <w:rsid w:val="00021E5B"/>
    <w:rsid w:val="00024D67"/>
    <w:rsid w:val="000253FF"/>
    <w:rsid w:val="0002697D"/>
    <w:rsid w:val="00027422"/>
    <w:rsid w:val="00032972"/>
    <w:rsid w:val="000329D5"/>
    <w:rsid w:val="000332A3"/>
    <w:rsid w:val="00034623"/>
    <w:rsid w:val="00036DF5"/>
    <w:rsid w:val="00046AC5"/>
    <w:rsid w:val="00047298"/>
    <w:rsid w:val="00047803"/>
    <w:rsid w:val="000501E1"/>
    <w:rsid w:val="00050B1F"/>
    <w:rsid w:val="00054168"/>
    <w:rsid w:val="00055732"/>
    <w:rsid w:val="0006180F"/>
    <w:rsid w:val="00062387"/>
    <w:rsid w:val="00065C27"/>
    <w:rsid w:val="00066A35"/>
    <w:rsid w:val="00067072"/>
    <w:rsid w:val="00067A0C"/>
    <w:rsid w:val="00067F5A"/>
    <w:rsid w:val="0007137A"/>
    <w:rsid w:val="0007160A"/>
    <w:rsid w:val="0007372A"/>
    <w:rsid w:val="000773B2"/>
    <w:rsid w:val="00077A2C"/>
    <w:rsid w:val="000803C7"/>
    <w:rsid w:val="00087732"/>
    <w:rsid w:val="00090611"/>
    <w:rsid w:val="00090B3C"/>
    <w:rsid w:val="00091BBC"/>
    <w:rsid w:val="00093687"/>
    <w:rsid w:val="00094BE5"/>
    <w:rsid w:val="000979D4"/>
    <w:rsid w:val="00097A6E"/>
    <w:rsid w:val="000A0BAB"/>
    <w:rsid w:val="000A223F"/>
    <w:rsid w:val="000A7819"/>
    <w:rsid w:val="000B02C4"/>
    <w:rsid w:val="000B0E79"/>
    <w:rsid w:val="000B53A6"/>
    <w:rsid w:val="000B5CC3"/>
    <w:rsid w:val="000B5E5C"/>
    <w:rsid w:val="000C173A"/>
    <w:rsid w:val="000C4723"/>
    <w:rsid w:val="000C57C2"/>
    <w:rsid w:val="000D327B"/>
    <w:rsid w:val="000D3501"/>
    <w:rsid w:val="000D6E22"/>
    <w:rsid w:val="000D7509"/>
    <w:rsid w:val="000D7E60"/>
    <w:rsid w:val="000E0D38"/>
    <w:rsid w:val="000E2036"/>
    <w:rsid w:val="000E6E28"/>
    <w:rsid w:val="000E7918"/>
    <w:rsid w:val="000E7C8B"/>
    <w:rsid w:val="000F0686"/>
    <w:rsid w:val="000F139A"/>
    <w:rsid w:val="000F157C"/>
    <w:rsid w:val="000F1760"/>
    <w:rsid w:val="000F1BF2"/>
    <w:rsid w:val="000F2F0E"/>
    <w:rsid w:val="000F52F1"/>
    <w:rsid w:val="00100363"/>
    <w:rsid w:val="00102067"/>
    <w:rsid w:val="00102AD1"/>
    <w:rsid w:val="00104E98"/>
    <w:rsid w:val="00105035"/>
    <w:rsid w:val="0010575A"/>
    <w:rsid w:val="00105EFD"/>
    <w:rsid w:val="0010613F"/>
    <w:rsid w:val="00106935"/>
    <w:rsid w:val="00110D0D"/>
    <w:rsid w:val="00111D26"/>
    <w:rsid w:val="00112288"/>
    <w:rsid w:val="00123AB3"/>
    <w:rsid w:val="00124132"/>
    <w:rsid w:val="00127868"/>
    <w:rsid w:val="0013266E"/>
    <w:rsid w:val="0013321A"/>
    <w:rsid w:val="00135030"/>
    <w:rsid w:val="001372A1"/>
    <w:rsid w:val="00137756"/>
    <w:rsid w:val="00140298"/>
    <w:rsid w:val="001419A2"/>
    <w:rsid w:val="00141A95"/>
    <w:rsid w:val="00141FB8"/>
    <w:rsid w:val="00150020"/>
    <w:rsid w:val="001502B3"/>
    <w:rsid w:val="00150C0C"/>
    <w:rsid w:val="00151112"/>
    <w:rsid w:val="00151D3A"/>
    <w:rsid w:val="0015269E"/>
    <w:rsid w:val="00153FCE"/>
    <w:rsid w:val="00155775"/>
    <w:rsid w:val="0016045D"/>
    <w:rsid w:val="00160D23"/>
    <w:rsid w:val="00163E82"/>
    <w:rsid w:val="001668AE"/>
    <w:rsid w:val="00170CD4"/>
    <w:rsid w:val="001712D4"/>
    <w:rsid w:val="001712FA"/>
    <w:rsid w:val="00174BB3"/>
    <w:rsid w:val="0017624D"/>
    <w:rsid w:val="00176E92"/>
    <w:rsid w:val="00180291"/>
    <w:rsid w:val="00183D70"/>
    <w:rsid w:val="00187E4F"/>
    <w:rsid w:val="001900BC"/>
    <w:rsid w:val="001902E2"/>
    <w:rsid w:val="00190892"/>
    <w:rsid w:val="00195063"/>
    <w:rsid w:val="00195BD8"/>
    <w:rsid w:val="001A1563"/>
    <w:rsid w:val="001A1C08"/>
    <w:rsid w:val="001A1D95"/>
    <w:rsid w:val="001A281E"/>
    <w:rsid w:val="001A7E13"/>
    <w:rsid w:val="001A7FB4"/>
    <w:rsid w:val="001B00B7"/>
    <w:rsid w:val="001B016B"/>
    <w:rsid w:val="001B0745"/>
    <w:rsid w:val="001B201C"/>
    <w:rsid w:val="001B3E2E"/>
    <w:rsid w:val="001B5484"/>
    <w:rsid w:val="001B6FCB"/>
    <w:rsid w:val="001C2F9A"/>
    <w:rsid w:val="001C4AB4"/>
    <w:rsid w:val="001C59A3"/>
    <w:rsid w:val="001D0848"/>
    <w:rsid w:val="001D1F48"/>
    <w:rsid w:val="001D3BB4"/>
    <w:rsid w:val="001D4ABB"/>
    <w:rsid w:val="001D5631"/>
    <w:rsid w:val="001D676C"/>
    <w:rsid w:val="001E1293"/>
    <w:rsid w:val="001E6D48"/>
    <w:rsid w:val="001E760C"/>
    <w:rsid w:val="001F049A"/>
    <w:rsid w:val="001F5367"/>
    <w:rsid w:val="00200850"/>
    <w:rsid w:val="0020149B"/>
    <w:rsid w:val="002018C5"/>
    <w:rsid w:val="00203607"/>
    <w:rsid w:val="00203FBC"/>
    <w:rsid w:val="00212CE2"/>
    <w:rsid w:val="00214665"/>
    <w:rsid w:val="00215A0E"/>
    <w:rsid w:val="00221AC4"/>
    <w:rsid w:val="00223066"/>
    <w:rsid w:val="00224E43"/>
    <w:rsid w:val="00230DDC"/>
    <w:rsid w:val="002311A2"/>
    <w:rsid w:val="002318F8"/>
    <w:rsid w:val="0024035E"/>
    <w:rsid w:val="00240D96"/>
    <w:rsid w:val="00241D5B"/>
    <w:rsid w:val="00243188"/>
    <w:rsid w:val="00243466"/>
    <w:rsid w:val="00244877"/>
    <w:rsid w:val="0024497B"/>
    <w:rsid w:val="002460C2"/>
    <w:rsid w:val="00247C24"/>
    <w:rsid w:val="00247F62"/>
    <w:rsid w:val="002503F2"/>
    <w:rsid w:val="00252271"/>
    <w:rsid w:val="00256E17"/>
    <w:rsid w:val="00257608"/>
    <w:rsid w:val="002577EE"/>
    <w:rsid w:val="00260C57"/>
    <w:rsid w:val="00262FF2"/>
    <w:rsid w:val="0026442D"/>
    <w:rsid w:val="00267F7D"/>
    <w:rsid w:val="002717B1"/>
    <w:rsid w:val="00273ACF"/>
    <w:rsid w:val="002769A2"/>
    <w:rsid w:val="00276AFA"/>
    <w:rsid w:val="002828CC"/>
    <w:rsid w:val="00282969"/>
    <w:rsid w:val="00282F88"/>
    <w:rsid w:val="002846EA"/>
    <w:rsid w:val="00284F89"/>
    <w:rsid w:val="00286627"/>
    <w:rsid w:val="00292FC2"/>
    <w:rsid w:val="00293DE2"/>
    <w:rsid w:val="00294F75"/>
    <w:rsid w:val="00295B40"/>
    <w:rsid w:val="002962B3"/>
    <w:rsid w:val="002A08D2"/>
    <w:rsid w:val="002A1A33"/>
    <w:rsid w:val="002A1B46"/>
    <w:rsid w:val="002A34B3"/>
    <w:rsid w:val="002A3AAD"/>
    <w:rsid w:val="002A3F0B"/>
    <w:rsid w:val="002A45CA"/>
    <w:rsid w:val="002A7363"/>
    <w:rsid w:val="002B1624"/>
    <w:rsid w:val="002B31D6"/>
    <w:rsid w:val="002B452D"/>
    <w:rsid w:val="002B6352"/>
    <w:rsid w:val="002B6A22"/>
    <w:rsid w:val="002B72ED"/>
    <w:rsid w:val="002C03DC"/>
    <w:rsid w:val="002C0A8D"/>
    <w:rsid w:val="002C0E53"/>
    <w:rsid w:val="002C1072"/>
    <w:rsid w:val="002C2AD7"/>
    <w:rsid w:val="002C376A"/>
    <w:rsid w:val="002C57C3"/>
    <w:rsid w:val="002C5F6C"/>
    <w:rsid w:val="002C7876"/>
    <w:rsid w:val="002D2D08"/>
    <w:rsid w:val="002D53C6"/>
    <w:rsid w:val="002D64D4"/>
    <w:rsid w:val="002D75E6"/>
    <w:rsid w:val="002E0255"/>
    <w:rsid w:val="002E0CCB"/>
    <w:rsid w:val="002E12EE"/>
    <w:rsid w:val="002E5126"/>
    <w:rsid w:val="002E6925"/>
    <w:rsid w:val="002E73D0"/>
    <w:rsid w:val="002E7708"/>
    <w:rsid w:val="002F034B"/>
    <w:rsid w:val="002F0769"/>
    <w:rsid w:val="002F0908"/>
    <w:rsid w:val="002F1874"/>
    <w:rsid w:val="002F22CD"/>
    <w:rsid w:val="002F59B6"/>
    <w:rsid w:val="002F7B3F"/>
    <w:rsid w:val="00300A20"/>
    <w:rsid w:val="00300FBB"/>
    <w:rsid w:val="00302E8E"/>
    <w:rsid w:val="003031EA"/>
    <w:rsid w:val="00303F98"/>
    <w:rsid w:val="00304289"/>
    <w:rsid w:val="003063E6"/>
    <w:rsid w:val="0030741C"/>
    <w:rsid w:val="0031051D"/>
    <w:rsid w:val="0031060B"/>
    <w:rsid w:val="00313619"/>
    <w:rsid w:val="00321A6A"/>
    <w:rsid w:val="003238E7"/>
    <w:rsid w:val="003256E7"/>
    <w:rsid w:val="00325F16"/>
    <w:rsid w:val="003277C2"/>
    <w:rsid w:val="00332A50"/>
    <w:rsid w:val="00333045"/>
    <w:rsid w:val="00334268"/>
    <w:rsid w:val="0033511A"/>
    <w:rsid w:val="00336333"/>
    <w:rsid w:val="00340DFD"/>
    <w:rsid w:val="00344D3A"/>
    <w:rsid w:val="0034508A"/>
    <w:rsid w:val="003467A2"/>
    <w:rsid w:val="00352B73"/>
    <w:rsid w:val="00353E46"/>
    <w:rsid w:val="00354A83"/>
    <w:rsid w:val="003600DF"/>
    <w:rsid w:val="00360655"/>
    <w:rsid w:val="003650B3"/>
    <w:rsid w:val="003658D7"/>
    <w:rsid w:val="003712B1"/>
    <w:rsid w:val="00372FDB"/>
    <w:rsid w:val="00373400"/>
    <w:rsid w:val="00373547"/>
    <w:rsid w:val="00374192"/>
    <w:rsid w:val="00374971"/>
    <w:rsid w:val="00375DC3"/>
    <w:rsid w:val="00377161"/>
    <w:rsid w:val="0037773A"/>
    <w:rsid w:val="0038149D"/>
    <w:rsid w:val="003820EB"/>
    <w:rsid w:val="00382AEC"/>
    <w:rsid w:val="00383DF9"/>
    <w:rsid w:val="00384CE0"/>
    <w:rsid w:val="003863B2"/>
    <w:rsid w:val="00386BF5"/>
    <w:rsid w:val="00386CF6"/>
    <w:rsid w:val="003879D2"/>
    <w:rsid w:val="003906D0"/>
    <w:rsid w:val="0039249A"/>
    <w:rsid w:val="0039290C"/>
    <w:rsid w:val="00393E4F"/>
    <w:rsid w:val="003946C5"/>
    <w:rsid w:val="00394F68"/>
    <w:rsid w:val="00397C31"/>
    <w:rsid w:val="00397E27"/>
    <w:rsid w:val="003A3AC1"/>
    <w:rsid w:val="003A51D0"/>
    <w:rsid w:val="003A5D5D"/>
    <w:rsid w:val="003B18ED"/>
    <w:rsid w:val="003B4171"/>
    <w:rsid w:val="003B735A"/>
    <w:rsid w:val="003B79AA"/>
    <w:rsid w:val="003C1784"/>
    <w:rsid w:val="003C345A"/>
    <w:rsid w:val="003C4082"/>
    <w:rsid w:val="003C4986"/>
    <w:rsid w:val="003C5B82"/>
    <w:rsid w:val="003C633B"/>
    <w:rsid w:val="003D0C7A"/>
    <w:rsid w:val="003D1747"/>
    <w:rsid w:val="003D2141"/>
    <w:rsid w:val="003D2832"/>
    <w:rsid w:val="003D36D2"/>
    <w:rsid w:val="003D4BAF"/>
    <w:rsid w:val="003D4C9C"/>
    <w:rsid w:val="003D5C32"/>
    <w:rsid w:val="003E0C77"/>
    <w:rsid w:val="003E0E22"/>
    <w:rsid w:val="003E1BC6"/>
    <w:rsid w:val="003E6B6D"/>
    <w:rsid w:val="003E6DB2"/>
    <w:rsid w:val="003F5A07"/>
    <w:rsid w:val="003F5DD2"/>
    <w:rsid w:val="003F7AFF"/>
    <w:rsid w:val="00400937"/>
    <w:rsid w:val="00401840"/>
    <w:rsid w:val="0040275F"/>
    <w:rsid w:val="0040441C"/>
    <w:rsid w:val="00406F9E"/>
    <w:rsid w:val="00410CAB"/>
    <w:rsid w:val="00411028"/>
    <w:rsid w:val="004113CC"/>
    <w:rsid w:val="00413498"/>
    <w:rsid w:val="00416BB4"/>
    <w:rsid w:val="004172B8"/>
    <w:rsid w:val="00424962"/>
    <w:rsid w:val="00425367"/>
    <w:rsid w:val="00426688"/>
    <w:rsid w:val="00430BB0"/>
    <w:rsid w:val="00431CE3"/>
    <w:rsid w:val="00432404"/>
    <w:rsid w:val="0043266F"/>
    <w:rsid w:val="00436554"/>
    <w:rsid w:val="00437245"/>
    <w:rsid w:val="0043764A"/>
    <w:rsid w:val="00437AD7"/>
    <w:rsid w:val="0044283E"/>
    <w:rsid w:val="00444D5D"/>
    <w:rsid w:val="00446D8B"/>
    <w:rsid w:val="00447630"/>
    <w:rsid w:val="004476D2"/>
    <w:rsid w:val="00452963"/>
    <w:rsid w:val="00453AA1"/>
    <w:rsid w:val="004550C4"/>
    <w:rsid w:val="004604E6"/>
    <w:rsid w:val="004606BA"/>
    <w:rsid w:val="00460E01"/>
    <w:rsid w:val="00461E16"/>
    <w:rsid w:val="00462116"/>
    <w:rsid w:val="004676D3"/>
    <w:rsid w:val="00467BE7"/>
    <w:rsid w:val="004701C9"/>
    <w:rsid w:val="00470BEB"/>
    <w:rsid w:val="00470F4A"/>
    <w:rsid w:val="0047117D"/>
    <w:rsid w:val="00476C57"/>
    <w:rsid w:val="0048045A"/>
    <w:rsid w:val="00480482"/>
    <w:rsid w:val="0048230B"/>
    <w:rsid w:val="00487F7C"/>
    <w:rsid w:val="004901D9"/>
    <w:rsid w:val="00491B3E"/>
    <w:rsid w:val="00493E79"/>
    <w:rsid w:val="004944B0"/>
    <w:rsid w:val="00495C45"/>
    <w:rsid w:val="004972FF"/>
    <w:rsid w:val="004A0210"/>
    <w:rsid w:val="004A170C"/>
    <w:rsid w:val="004A24EF"/>
    <w:rsid w:val="004A2C37"/>
    <w:rsid w:val="004A48E2"/>
    <w:rsid w:val="004A5A89"/>
    <w:rsid w:val="004A63BB"/>
    <w:rsid w:val="004A6B38"/>
    <w:rsid w:val="004A76E6"/>
    <w:rsid w:val="004A7D3E"/>
    <w:rsid w:val="004B3800"/>
    <w:rsid w:val="004B5DB4"/>
    <w:rsid w:val="004B6FF7"/>
    <w:rsid w:val="004B7AAB"/>
    <w:rsid w:val="004B7C08"/>
    <w:rsid w:val="004B7FDA"/>
    <w:rsid w:val="004C19EC"/>
    <w:rsid w:val="004C2595"/>
    <w:rsid w:val="004C3E0E"/>
    <w:rsid w:val="004C78CC"/>
    <w:rsid w:val="004D22F7"/>
    <w:rsid w:val="004D3227"/>
    <w:rsid w:val="004D4BDD"/>
    <w:rsid w:val="004D6761"/>
    <w:rsid w:val="004D7DC7"/>
    <w:rsid w:val="004E12F9"/>
    <w:rsid w:val="004E1AB1"/>
    <w:rsid w:val="004E42A7"/>
    <w:rsid w:val="004E5C4D"/>
    <w:rsid w:val="004E7505"/>
    <w:rsid w:val="004F0657"/>
    <w:rsid w:val="004F2E2E"/>
    <w:rsid w:val="004F3526"/>
    <w:rsid w:val="004F6DB9"/>
    <w:rsid w:val="0050080D"/>
    <w:rsid w:val="005018C8"/>
    <w:rsid w:val="00504D90"/>
    <w:rsid w:val="00506EC2"/>
    <w:rsid w:val="005071DB"/>
    <w:rsid w:val="005111A0"/>
    <w:rsid w:val="005132B9"/>
    <w:rsid w:val="0051550C"/>
    <w:rsid w:val="00515BF8"/>
    <w:rsid w:val="0051722D"/>
    <w:rsid w:val="00523D07"/>
    <w:rsid w:val="005244A0"/>
    <w:rsid w:val="005275F1"/>
    <w:rsid w:val="005302CA"/>
    <w:rsid w:val="00531091"/>
    <w:rsid w:val="00534308"/>
    <w:rsid w:val="00534A7E"/>
    <w:rsid w:val="00534E3F"/>
    <w:rsid w:val="0053586D"/>
    <w:rsid w:val="00535881"/>
    <w:rsid w:val="005359CE"/>
    <w:rsid w:val="00535FA2"/>
    <w:rsid w:val="005365E0"/>
    <w:rsid w:val="00536DF7"/>
    <w:rsid w:val="00537478"/>
    <w:rsid w:val="00537BF5"/>
    <w:rsid w:val="005425EB"/>
    <w:rsid w:val="00543AB2"/>
    <w:rsid w:val="00543BD0"/>
    <w:rsid w:val="00544828"/>
    <w:rsid w:val="00545D3A"/>
    <w:rsid w:val="00546BDD"/>
    <w:rsid w:val="00547401"/>
    <w:rsid w:val="00547A12"/>
    <w:rsid w:val="00553E9A"/>
    <w:rsid w:val="00554F32"/>
    <w:rsid w:val="005553BE"/>
    <w:rsid w:val="005557A6"/>
    <w:rsid w:val="00557894"/>
    <w:rsid w:val="00560702"/>
    <w:rsid w:val="0056187C"/>
    <w:rsid w:val="00561C7C"/>
    <w:rsid w:val="005635C0"/>
    <w:rsid w:val="005637D6"/>
    <w:rsid w:val="00565055"/>
    <w:rsid w:val="00567B59"/>
    <w:rsid w:val="00571F45"/>
    <w:rsid w:val="00572218"/>
    <w:rsid w:val="0057249C"/>
    <w:rsid w:val="00573D1D"/>
    <w:rsid w:val="0057529B"/>
    <w:rsid w:val="0057530B"/>
    <w:rsid w:val="005754EB"/>
    <w:rsid w:val="005769D8"/>
    <w:rsid w:val="00577B5A"/>
    <w:rsid w:val="005817D4"/>
    <w:rsid w:val="00581FA4"/>
    <w:rsid w:val="00582EFC"/>
    <w:rsid w:val="005836A2"/>
    <w:rsid w:val="00584474"/>
    <w:rsid w:val="0058540D"/>
    <w:rsid w:val="00586ED6"/>
    <w:rsid w:val="00587D77"/>
    <w:rsid w:val="00590182"/>
    <w:rsid w:val="0059071E"/>
    <w:rsid w:val="00590991"/>
    <w:rsid w:val="00590BA6"/>
    <w:rsid w:val="00590DE2"/>
    <w:rsid w:val="0059265F"/>
    <w:rsid w:val="00592B84"/>
    <w:rsid w:val="00592CE1"/>
    <w:rsid w:val="005965B4"/>
    <w:rsid w:val="00596FE8"/>
    <w:rsid w:val="005A02FD"/>
    <w:rsid w:val="005A0586"/>
    <w:rsid w:val="005A06D6"/>
    <w:rsid w:val="005A3C89"/>
    <w:rsid w:val="005A4C6D"/>
    <w:rsid w:val="005B2CC6"/>
    <w:rsid w:val="005B46D6"/>
    <w:rsid w:val="005B69DA"/>
    <w:rsid w:val="005C1241"/>
    <w:rsid w:val="005C45A6"/>
    <w:rsid w:val="005C5421"/>
    <w:rsid w:val="005C5671"/>
    <w:rsid w:val="005C621E"/>
    <w:rsid w:val="005C7C23"/>
    <w:rsid w:val="005C7CF6"/>
    <w:rsid w:val="005D0D4D"/>
    <w:rsid w:val="005D2895"/>
    <w:rsid w:val="005D355E"/>
    <w:rsid w:val="005D6462"/>
    <w:rsid w:val="005E0AE2"/>
    <w:rsid w:val="005E4FC5"/>
    <w:rsid w:val="005E562F"/>
    <w:rsid w:val="005E65B9"/>
    <w:rsid w:val="005E70EE"/>
    <w:rsid w:val="005E782F"/>
    <w:rsid w:val="005F0118"/>
    <w:rsid w:val="005F28C4"/>
    <w:rsid w:val="005F3080"/>
    <w:rsid w:val="005F369D"/>
    <w:rsid w:val="005F39BB"/>
    <w:rsid w:val="005F3DCC"/>
    <w:rsid w:val="005F5438"/>
    <w:rsid w:val="005F7D36"/>
    <w:rsid w:val="00600597"/>
    <w:rsid w:val="0060600A"/>
    <w:rsid w:val="00606DAD"/>
    <w:rsid w:val="0060700A"/>
    <w:rsid w:val="00607A08"/>
    <w:rsid w:val="006115F4"/>
    <w:rsid w:val="00614547"/>
    <w:rsid w:val="0062101B"/>
    <w:rsid w:val="0062291C"/>
    <w:rsid w:val="00624E59"/>
    <w:rsid w:val="00624F04"/>
    <w:rsid w:val="006255C6"/>
    <w:rsid w:val="00627387"/>
    <w:rsid w:val="006312DE"/>
    <w:rsid w:val="00632978"/>
    <w:rsid w:val="006336B4"/>
    <w:rsid w:val="00634A65"/>
    <w:rsid w:val="006359A2"/>
    <w:rsid w:val="006359D2"/>
    <w:rsid w:val="00635B33"/>
    <w:rsid w:val="006364F3"/>
    <w:rsid w:val="00636B4C"/>
    <w:rsid w:val="006413F8"/>
    <w:rsid w:val="00641470"/>
    <w:rsid w:val="00643354"/>
    <w:rsid w:val="00645E81"/>
    <w:rsid w:val="006475AB"/>
    <w:rsid w:val="00650DC3"/>
    <w:rsid w:val="00651034"/>
    <w:rsid w:val="00652533"/>
    <w:rsid w:val="00656CAF"/>
    <w:rsid w:val="0065716B"/>
    <w:rsid w:val="00657D98"/>
    <w:rsid w:val="00660EFE"/>
    <w:rsid w:val="00661777"/>
    <w:rsid w:val="006620C0"/>
    <w:rsid w:val="00663373"/>
    <w:rsid w:val="006651FD"/>
    <w:rsid w:val="00667376"/>
    <w:rsid w:val="00671073"/>
    <w:rsid w:val="0067124E"/>
    <w:rsid w:val="006713C3"/>
    <w:rsid w:val="00672ADD"/>
    <w:rsid w:val="006750BF"/>
    <w:rsid w:val="0067519D"/>
    <w:rsid w:val="00675890"/>
    <w:rsid w:val="00675A34"/>
    <w:rsid w:val="00677B8A"/>
    <w:rsid w:val="00677F26"/>
    <w:rsid w:val="00677FC8"/>
    <w:rsid w:val="006800C2"/>
    <w:rsid w:val="00681BB0"/>
    <w:rsid w:val="006847F8"/>
    <w:rsid w:val="00685325"/>
    <w:rsid w:val="00687444"/>
    <w:rsid w:val="00692393"/>
    <w:rsid w:val="00694FBA"/>
    <w:rsid w:val="006965D4"/>
    <w:rsid w:val="00696CF5"/>
    <w:rsid w:val="006A10B8"/>
    <w:rsid w:val="006A1E16"/>
    <w:rsid w:val="006A337E"/>
    <w:rsid w:val="006A3F7C"/>
    <w:rsid w:val="006A52CE"/>
    <w:rsid w:val="006A5E66"/>
    <w:rsid w:val="006A6497"/>
    <w:rsid w:val="006A726D"/>
    <w:rsid w:val="006A760C"/>
    <w:rsid w:val="006B09C1"/>
    <w:rsid w:val="006B1C48"/>
    <w:rsid w:val="006B5606"/>
    <w:rsid w:val="006B7A1A"/>
    <w:rsid w:val="006B7AE2"/>
    <w:rsid w:val="006B7F16"/>
    <w:rsid w:val="006C043A"/>
    <w:rsid w:val="006C0FF3"/>
    <w:rsid w:val="006C34C0"/>
    <w:rsid w:val="006C395E"/>
    <w:rsid w:val="006C4C63"/>
    <w:rsid w:val="006C50F7"/>
    <w:rsid w:val="006C5699"/>
    <w:rsid w:val="006C5E43"/>
    <w:rsid w:val="006C5F8F"/>
    <w:rsid w:val="006C6602"/>
    <w:rsid w:val="006C6A70"/>
    <w:rsid w:val="006D0756"/>
    <w:rsid w:val="006D41F5"/>
    <w:rsid w:val="006E26B9"/>
    <w:rsid w:val="006E442A"/>
    <w:rsid w:val="006E54CD"/>
    <w:rsid w:val="006E78FF"/>
    <w:rsid w:val="006E7904"/>
    <w:rsid w:val="006F2E26"/>
    <w:rsid w:val="006F4247"/>
    <w:rsid w:val="00700BA1"/>
    <w:rsid w:val="00705A76"/>
    <w:rsid w:val="00705CC3"/>
    <w:rsid w:val="00706590"/>
    <w:rsid w:val="00706618"/>
    <w:rsid w:val="007073CD"/>
    <w:rsid w:val="007078EC"/>
    <w:rsid w:val="00711AAE"/>
    <w:rsid w:val="00712EDD"/>
    <w:rsid w:val="00714D3D"/>
    <w:rsid w:val="0071567E"/>
    <w:rsid w:val="0072336C"/>
    <w:rsid w:val="00724B2F"/>
    <w:rsid w:val="00724FEE"/>
    <w:rsid w:val="00726849"/>
    <w:rsid w:val="007314D0"/>
    <w:rsid w:val="00732BBF"/>
    <w:rsid w:val="00732DFE"/>
    <w:rsid w:val="007334B3"/>
    <w:rsid w:val="007408B3"/>
    <w:rsid w:val="00741DB0"/>
    <w:rsid w:val="00744E25"/>
    <w:rsid w:val="007555C4"/>
    <w:rsid w:val="007559D7"/>
    <w:rsid w:val="00756055"/>
    <w:rsid w:val="00757D72"/>
    <w:rsid w:val="00760BB5"/>
    <w:rsid w:val="00761BE3"/>
    <w:rsid w:val="00764768"/>
    <w:rsid w:val="00764EDC"/>
    <w:rsid w:val="00765D13"/>
    <w:rsid w:val="00766080"/>
    <w:rsid w:val="00770861"/>
    <w:rsid w:val="00772809"/>
    <w:rsid w:val="007737FC"/>
    <w:rsid w:val="00773DF3"/>
    <w:rsid w:val="00776853"/>
    <w:rsid w:val="00777326"/>
    <w:rsid w:val="0077B4DE"/>
    <w:rsid w:val="00780044"/>
    <w:rsid w:val="007827AF"/>
    <w:rsid w:val="007907DA"/>
    <w:rsid w:val="00792070"/>
    <w:rsid w:val="0079462D"/>
    <w:rsid w:val="00795B52"/>
    <w:rsid w:val="007A074B"/>
    <w:rsid w:val="007A152C"/>
    <w:rsid w:val="007A1C27"/>
    <w:rsid w:val="007A47D2"/>
    <w:rsid w:val="007A7023"/>
    <w:rsid w:val="007B05E0"/>
    <w:rsid w:val="007B0F09"/>
    <w:rsid w:val="007B5413"/>
    <w:rsid w:val="007B5ABB"/>
    <w:rsid w:val="007B5EE8"/>
    <w:rsid w:val="007C1316"/>
    <w:rsid w:val="007C2708"/>
    <w:rsid w:val="007C2D96"/>
    <w:rsid w:val="007C685C"/>
    <w:rsid w:val="007C6FC1"/>
    <w:rsid w:val="007D3865"/>
    <w:rsid w:val="007D5907"/>
    <w:rsid w:val="007D6B25"/>
    <w:rsid w:val="007D71F6"/>
    <w:rsid w:val="007D7314"/>
    <w:rsid w:val="007E3D20"/>
    <w:rsid w:val="007E5CDA"/>
    <w:rsid w:val="007E607F"/>
    <w:rsid w:val="007E6852"/>
    <w:rsid w:val="007E6F3A"/>
    <w:rsid w:val="007E78CC"/>
    <w:rsid w:val="007F12E2"/>
    <w:rsid w:val="007F145C"/>
    <w:rsid w:val="007F281C"/>
    <w:rsid w:val="007F36F4"/>
    <w:rsid w:val="007F65A8"/>
    <w:rsid w:val="007F67B5"/>
    <w:rsid w:val="007F68E6"/>
    <w:rsid w:val="007F7C0D"/>
    <w:rsid w:val="00800C74"/>
    <w:rsid w:val="00801960"/>
    <w:rsid w:val="0080299F"/>
    <w:rsid w:val="008043BA"/>
    <w:rsid w:val="0081114B"/>
    <w:rsid w:val="00811B30"/>
    <w:rsid w:val="0081216D"/>
    <w:rsid w:val="0081256E"/>
    <w:rsid w:val="00812643"/>
    <w:rsid w:val="00812E28"/>
    <w:rsid w:val="00816F68"/>
    <w:rsid w:val="00817055"/>
    <w:rsid w:val="00822561"/>
    <w:rsid w:val="00824A0E"/>
    <w:rsid w:val="008308BF"/>
    <w:rsid w:val="00833343"/>
    <w:rsid w:val="008372FA"/>
    <w:rsid w:val="00837952"/>
    <w:rsid w:val="0084172E"/>
    <w:rsid w:val="0084189F"/>
    <w:rsid w:val="00842595"/>
    <w:rsid w:val="0084546B"/>
    <w:rsid w:val="008470F5"/>
    <w:rsid w:val="0085044A"/>
    <w:rsid w:val="00850816"/>
    <w:rsid w:val="00851660"/>
    <w:rsid w:val="008553E7"/>
    <w:rsid w:val="00855C64"/>
    <w:rsid w:val="00857750"/>
    <w:rsid w:val="00860433"/>
    <w:rsid w:val="00860E22"/>
    <w:rsid w:val="00861419"/>
    <w:rsid w:val="00861DB8"/>
    <w:rsid w:val="0086302E"/>
    <w:rsid w:val="00864103"/>
    <w:rsid w:val="00864FC5"/>
    <w:rsid w:val="00866D4F"/>
    <w:rsid w:val="0086734D"/>
    <w:rsid w:val="00867517"/>
    <w:rsid w:val="00870CB7"/>
    <w:rsid w:val="008739CA"/>
    <w:rsid w:val="008752C0"/>
    <w:rsid w:val="0087587E"/>
    <w:rsid w:val="00875B90"/>
    <w:rsid w:val="008762DF"/>
    <w:rsid w:val="00876D13"/>
    <w:rsid w:val="00881383"/>
    <w:rsid w:val="00882E28"/>
    <w:rsid w:val="00883E29"/>
    <w:rsid w:val="008850C0"/>
    <w:rsid w:val="00890975"/>
    <w:rsid w:val="00890A7B"/>
    <w:rsid w:val="0089230F"/>
    <w:rsid w:val="0089360E"/>
    <w:rsid w:val="008976F5"/>
    <w:rsid w:val="008A0DD5"/>
    <w:rsid w:val="008A23EF"/>
    <w:rsid w:val="008A2B6F"/>
    <w:rsid w:val="008A5B10"/>
    <w:rsid w:val="008A6C85"/>
    <w:rsid w:val="008A7EFC"/>
    <w:rsid w:val="008B4891"/>
    <w:rsid w:val="008B7815"/>
    <w:rsid w:val="008C03A6"/>
    <w:rsid w:val="008C13A4"/>
    <w:rsid w:val="008C44F0"/>
    <w:rsid w:val="008C4778"/>
    <w:rsid w:val="008C4D80"/>
    <w:rsid w:val="008C58B5"/>
    <w:rsid w:val="008C7028"/>
    <w:rsid w:val="008C709A"/>
    <w:rsid w:val="008C72A4"/>
    <w:rsid w:val="008C7CD7"/>
    <w:rsid w:val="008D2268"/>
    <w:rsid w:val="008D23B3"/>
    <w:rsid w:val="008D368F"/>
    <w:rsid w:val="008D3B0C"/>
    <w:rsid w:val="008D3E90"/>
    <w:rsid w:val="008D4855"/>
    <w:rsid w:val="008D4E3B"/>
    <w:rsid w:val="008D72F0"/>
    <w:rsid w:val="008E61DD"/>
    <w:rsid w:val="008E6B94"/>
    <w:rsid w:val="008E7BA0"/>
    <w:rsid w:val="008F0384"/>
    <w:rsid w:val="008F0726"/>
    <w:rsid w:val="008F35DE"/>
    <w:rsid w:val="008F6D40"/>
    <w:rsid w:val="008F753F"/>
    <w:rsid w:val="00901833"/>
    <w:rsid w:val="00901A35"/>
    <w:rsid w:val="009026CF"/>
    <w:rsid w:val="009044B6"/>
    <w:rsid w:val="00904964"/>
    <w:rsid w:val="00906BF1"/>
    <w:rsid w:val="00907ABA"/>
    <w:rsid w:val="009117B4"/>
    <w:rsid w:val="00911A75"/>
    <w:rsid w:val="00913813"/>
    <w:rsid w:val="009207BE"/>
    <w:rsid w:val="009259E5"/>
    <w:rsid w:val="00925B77"/>
    <w:rsid w:val="00926A9A"/>
    <w:rsid w:val="00927BFC"/>
    <w:rsid w:val="00931309"/>
    <w:rsid w:val="00931ECA"/>
    <w:rsid w:val="00933F71"/>
    <w:rsid w:val="009345B5"/>
    <w:rsid w:val="00934E85"/>
    <w:rsid w:val="009369A8"/>
    <w:rsid w:val="009419D9"/>
    <w:rsid w:val="00941A77"/>
    <w:rsid w:val="009458CC"/>
    <w:rsid w:val="00945D7E"/>
    <w:rsid w:val="00946100"/>
    <w:rsid w:val="00947C9E"/>
    <w:rsid w:val="00950341"/>
    <w:rsid w:val="0095117B"/>
    <w:rsid w:val="009532DD"/>
    <w:rsid w:val="009538A6"/>
    <w:rsid w:val="009544E7"/>
    <w:rsid w:val="00956A57"/>
    <w:rsid w:val="00956FB0"/>
    <w:rsid w:val="00957D5A"/>
    <w:rsid w:val="0096181C"/>
    <w:rsid w:val="00963BB8"/>
    <w:rsid w:val="009655B2"/>
    <w:rsid w:val="0096716E"/>
    <w:rsid w:val="009672FC"/>
    <w:rsid w:val="0097394C"/>
    <w:rsid w:val="00976A5C"/>
    <w:rsid w:val="00977DFC"/>
    <w:rsid w:val="009807A2"/>
    <w:rsid w:val="0098161D"/>
    <w:rsid w:val="00983000"/>
    <w:rsid w:val="00983691"/>
    <w:rsid w:val="0098470E"/>
    <w:rsid w:val="00984EF9"/>
    <w:rsid w:val="00987A18"/>
    <w:rsid w:val="00992736"/>
    <w:rsid w:val="009929AE"/>
    <w:rsid w:val="00993017"/>
    <w:rsid w:val="00995DA7"/>
    <w:rsid w:val="00996F63"/>
    <w:rsid w:val="009972DF"/>
    <w:rsid w:val="009A02F0"/>
    <w:rsid w:val="009A03C9"/>
    <w:rsid w:val="009A041F"/>
    <w:rsid w:val="009A102D"/>
    <w:rsid w:val="009A1E74"/>
    <w:rsid w:val="009A4D1E"/>
    <w:rsid w:val="009A6FFD"/>
    <w:rsid w:val="009B1AF9"/>
    <w:rsid w:val="009B3446"/>
    <w:rsid w:val="009B3A19"/>
    <w:rsid w:val="009B3AC0"/>
    <w:rsid w:val="009B5E0D"/>
    <w:rsid w:val="009B6390"/>
    <w:rsid w:val="009B6C99"/>
    <w:rsid w:val="009B7C6E"/>
    <w:rsid w:val="009C0108"/>
    <w:rsid w:val="009C266F"/>
    <w:rsid w:val="009C26CC"/>
    <w:rsid w:val="009C2CCB"/>
    <w:rsid w:val="009C6ABE"/>
    <w:rsid w:val="009C759F"/>
    <w:rsid w:val="009D0F95"/>
    <w:rsid w:val="009D12D0"/>
    <w:rsid w:val="009D1D20"/>
    <w:rsid w:val="009D26D6"/>
    <w:rsid w:val="009D2ABF"/>
    <w:rsid w:val="009D4277"/>
    <w:rsid w:val="009D4B93"/>
    <w:rsid w:val="009D6D9E"/>
    <w:rsid w:val="009D6DD0"/>
    <w:rsid w:val="009D71F0"/>
    <w:rsid w:val="009E288D"/>
    <w:rsid w:val="009E31F3"/>
    <w:rsid w:val="009E3388"/>
    <w:rsid w:val="009E3E31"/>
    <w:rsid w:val="009E5D76"/>
    <w:rsid w:val="009E6619"/>
    <w:rsid w:val="009F6C65"/>
    <w:rsid w:val="009F70E7"/>
    <w:rsid w:val="00A00374"/>
    <w:rsid w:val="00A01A82"/>
    <w:rsid w:val="00A01F8B"/>
    <w:rsid w:val="00A02156"/>
    <w:rsid w:val="00A028BE"/>
    <w:rsid w:val="00A03369"/>
    <w:rsid w:val="00A049BA"/>
    <w:rsid w:val="00A052D5"/>
    <w:rsid w:val="00A1218F"/>
    <w:rsid w:val="00A14EFF"/>
    <w:rsid w:val="00A157FC"/>
    <w:rsid w:val="00A1777E"/>
    <w:rsid w:val="00A21F3F"/>
    <w:rsid w:val="00A23981"/>
    <w:rsid w:val="00A239BB"/>
    <w:rsid w:val="00A23D74"/>
    <w:rsid w:val="00A24CE1"/>
    <w:rsid w:val="00A2504E"/>
    <w:rsid w:val="00A254F8"/>
    <w:rsid w:val="00A262A7"/>
    <w:rsid w:val="00A265E2"/>
    <w:rsid w:val="00A26A93"/>
    <w:rsid w:val="00A27CE0"/>
    <w:rsid w:val="00A30721"/>
    <w:rsid w:val="00A32661"/>
    <w:rsid w:val="00A335FC"/>
    <w:rsid w:val="00A361DC"/>
    <w:rsid w:val="00A42BBE"/>
    <w:rsid w:val="00A42C14"/>
    <w:rsid w:val="00A43F69"/>
    <w:rsid w:val="00A44F35"/>
    <w:rsid w:val="00A45355"/>
    <w:rsid w:val="00A458EC"/>
    <w:rsid w:val="00A45CD5"/>
    <w:rsid w:val="00A45DC2"/>
    <w:rsid w:val="00A46B22"/>
    <w:rsid w:val="00A47BFC"/>
    <w:rsid w:val="00A516DD"/>
    <w:rsid w:val="00A5362E"/>
    <w:rsid w:val="00A54212"/>
    <w:rsid w:val="00A600EF"/>
    <w:rsid w:val="00A61075"/>
    <w:rsid w:val="00A617DF"/>
    <w:rsid w:val="00A6184C"/>
    <w:rsid w:val="00A618BB"/>
    <w:rsid w:val="00A6388C"/>
    <w:rsid w:val="00A6755F"/>
    <w:rsid w:val="00A7504B"/>
    <w:rsid w:val="00A81B35"/>
    <w:rsid w:val="00A81F7A"/>
    <w:rsid w:val="00A8294B"/>
    <w:rsid w:val="00A82A22"/>
    <w:rsid w:val="00A855E0"/>
    <w:rsid w:val="00A862DB"/>
    <w:rsid w:val="00A87561"/>
    <w:rsid w:val="00A90B23"/>
    <w:rsid w:val="00A90D9D"/>
    <w:rsid w:val="00A9229C"/>
    <w:rsid w:val="00A94250"/>
    <w:rsid w:val="00A94865"/>
    <w:rsid w:val="00A95385"/>
    <w:rsid w:val="00A9662D"/>
    <w:rsid w:val="00A96F1D"/>
    <w:rsid w:val="00AA302C"/>
    <w:rsid w:val="00AA3DEF"/>
    <w:rsid w:val="00AA498A"/>
    <w:rsid w:val="00AA6FB8"/>
    <w:rsid w:val="00AB11FD"/>
    <w:rsid w:val="00AB2748"/>
    <w:rsid w:val="00AB4774"/>
    <w:rsid w:val="00AB624E"/>
    <w:rsid w:val="00AB64E0"/>
    <w:rsid w:val="00AC0650"/>
    <w:rsid w:val="00AC0D4B"/>
    <w:rsid w:val="00AC2572"/>
    <w:rsid w:val="00AC26A7"/>
    <w:rsid w:val="00AC3313"/>
    <w:rsid w:val="00AC43CA"/>
    <w:rsid w:val="00AC50F3"/>
    <w:rsid w:val="00AC5746"/>
    <w:rsid w:val="00AC750F"/>
    <w:rsid w:val="00AC7920"/>
    <w:rsid w:val="00AD0073"/>
    <w:rsid w:val="00AD06B7"/>
    <w:rsid w:val="00AD0E35"/>
    <w:rsid w:val="00AD4179"/>
    <w:rsid w:val="00AD56E1"/>
    <w:rsid w:val="00AE36DA"/>
    <w:rsid w:val="00AE4760"/>
    <w:rsid w:val="00AE55A2"/>
    <w:rsid w:val="00AE5E68"/>
    <w:rsid w:val="00AE60A6"/>
    <w:rsid w:val="00AE64A7"/>
    <w:rsid w:val="00AF078B"/>
    <w:rsid w:val="00AF37D4"/>
    <w:rsid w:val="00AF4811"/>
    <w:rsid w:val="00AF721B"/>
    <w:rsid w:val="00AF7376"/>
    <w:rsid w:val="00B00EAD"/>
    <w:rsid w:val="00B0178A"/>
    <w:rsid w:val="00B01967"/>
    <w:rsid w:val="00B01FE7"/>
    <w:rsid w:val="00B03B71"/>
    <w:rsid w:val="00B0683C"/>
    <w:rsid w:val="00B0702E"/>
    <w:rsid w:val="00B1003B"/>
    <w:rsid w:val="00B11CFC"/>
    <w:rsid w:val="00B1378B"/>
    <w:rsid w:val="00B171AA"/>
    <w:rsid w:val="00B2522A"/>
    <w:rsid w:val="00B25C2B"/>
    <w:rsid w:val="00B26606"/>
    <w:rsid w:val="00B27468"/>
    <w:rsid w:val="00B27975"/>
    <w:rsid w:val="00B31DC0"/>
    <w:rsid w:val="00B32566"/>
    <w:rsid w:val="00B32DCA"/>
    <w:rsid w:val="00B3304B"/>
    <w:rsid w:val="00B34A65"/>
    <w:rsid w:val="00B35E76"/>
    <w:rsid w:val="00B36F05"/>
    <w:rsid w:val="00B3750D"/>
    <w:rsid w:val="00B41069"/>
    <w:rsid w:val="00B4204E"/>
    <w:rsid w:val="00B422EB"/>
    <w:rsid w:val="00B42A07"/>
    <w:rsid w:val="00B45F95"/>
    <w:rsid w:val="00B46098"/>
    <w:rsid w:val="00B47339"/>
    <w:rsid w:val="00B5041B"/>
    <w:rsid w:val="00B53154"/>
    <w:rsid w:val="00B55C18"/>
    <w:rsid w:val="00B57B84"/>
    <w:rsid w:val="00B611AA"/>
    <w:rsid w:val="00B71302"/>
    <w:rsid w:val="00B71A3A"/>
    <w:rsid w:val="00B739BD"/>
    <w:rsid w:val="00B74CA0"/>
    <w:rsid w:val="00B74F3D"/>
    <w:rsid w:val="00B75B6E"/>
    <w:rsid w:val="00B76BDA"/>
    <w:rsid w:val="00B77FDF"/>
    <w:rsid w:val="00B8088F"/>
    <w:rsid w:val="00B826A9"/>
    <w:rsid w:val="00B826DA"/>
    <w:rsid w:val="00B82976"/>
    <w:rsid w:val="00B84A3E"/>
    <w:rsid w:val="00B84FBB"/>
    <w:rsid w:val="00B851A9"/>
    <w:rsid w:val="00B9402A"/>
    <w:rsid w:val="00B94717"/>
    <w:rsid w:val="00B94B59"/>
    <w:rsid w:val="00B95392"/>
    <w:rsid w:val="00BA0229"/>
    <w:rsid w:val="00BA1749"/>
    <w:rsid w:val="00BA730C"/>
    <w:rsid w:val="00BB0794"/>
    <w:rsid w:val="00BB0BF3"/>
    <w:rsid w:val="00BB1ED2"/>
    <w:rsid w:val="00BB4142"/>
    <w:rsid w:val="00BB787A"/>
    <w:rsid w:val="00BB7B06"/>
    <w:rsid w:val="00BC03B0"/>
    <w:rsid w:val="00BC2667"/>
    <w:rsid w:val="00BC2CE9"/>
    <w:rsid w:val="00BC39E8"/>
    <w:rsid w:val="00BC66E5"/>
    <w:rsid w:val="00BD3638"/>
    <w:rsid w:val="00BD3A40"/>
    <w:rsid w:val="00BD3AF7"/>
    <w:rsid w:val="00BD4B3A"/>
    <w:rsid w:val="00BD6089"/>
    <w:rsid w:val="00BD6C40"/>
    <w:rsid w:val="00BD6CDA"/>
    <w:rsid w:val="00BD6F4B"/>
    <w:rsid w:val="00BE10AB"/>
    <w:rsid w:val="00BE2AE2"/>
    <w:rsid w:val="00BE3642"/>
    <w:rsid w:val="00BE368D"/>
    <w:rsid w:val="00BE3D8A"/>
    <w:rsid w:val="00BE47DE"/>
    <w:rsid w:val="00BF1B0D"/>
    <w:rsid w:val="00BF2DFA"/>
    <w:rsid w:val="00BF4FC7"/>
    <w:rsid w:val="00BF6538"/>
    <w:rsid w:val="00BF7079"/>
    <w:rsid w:val="00C031BD"/>
    <w:rsid w:val="00C03777"/>
    <w:rsid w:val="00C03B66"/>
    <w:rsid w:val="00C04894"/>
    <w:rsid w:val="00C05018"/>
    <w:rsid w:val="00C0605C"/>
    <w:rsid w:val="00C12EAA"/>
    <w:rsid w:val="00C21271"/>
    <w:rsid w:val="00C21ED3"/>
    <w:rsid w:val="00C22189"/>
    <w:rsid w:val="00C246D6"/>
    <w:rsid w:val="00C26023"/>
    <w:rsid w:val="00C273E8"/>
    <w:rsid w:val="00C27BB8"/>
    <w:rsid w:val="00C27DFC"/>
    <w:rsid w:val="00C303EF"/>
    <w:rsid w:val="00C338C2"/>
    <w:rsid w:val="00C34F9E"/>
    <w:rsid w:val="00C3547A"/>
    <w:rsid w:val="00C35A42"/>
    <w:rsid w:val="00C36590"/>
    <w:rsid w:val="00C36754"/>
    <w:rsid w:val="00C36969"/>
    <w:rsid w:val="00C36A0E"/>
    <w:rsid w:val="00C42108"/>
    <w:rsid w:val="00C42EBD"/>
    <w:rsid w:val="00C430DA"/>
    <w:rsid w:val="00C43B79"/>
    <w:rsid w:val="00C44A3F"/>
    <w:rsid w:val="00C47A33"/>
    <w:rsid w:val="00C52F3B"/>
    <w:rsid w:val="00C557AB"/>
    <w:rsid w:val="00C563F1"/>
    <w:rsid w:val="00C5658F"/>
    <w:rsid w:val="00C56DDE"/>
    <w:rsid w:val="00C578C9"/>
    <w:rsid w:val="00C61310"/>
    <w:rsid w:val="00C6507C"/>
    <w:rsid w:val="00C70922"/>
    <w:rsid w:val="00C72663"/>
    <w:rsid w:val="00C7364D"/>
    <w:rsid w:val="00C7393A"/>
    <w:rsid w:val="00C74899"/>
    <w:rsid w:val="00C75F2E"/>
    <w:rsid w:val="00C761D2"/>
    <w:rsid w:val="00C76FCE"/>
    <w:rsid w:val="00C77230"/>
    <w:rsid w:val="00C77FB1"/>
    <w:rsid w:val="00C80876"/>
    <w:rsid w:val="00C80DF0"/>
    <w:rsid w:val="00C827FE"/>
    <w:rsid w:val="00C828A2"/>
    <w:rsid w:val="00C84F85"/>
    <w:rsid w:val="00C86C99"/>
    <w:rsid w:val="00C902C8"/>
    <w:rsid w:val="00C922B4"/>
    <w:rsid w:val="00C92456"/>
    <w:rsid w:val="00C94B49"/>
    <w:rsid w:val="00C95065"/>
    <w:rsid w:val="00C95D18"/>
    <w:rsid w:val="00C9692B"/>
    <w:rsid w:val="00C96B1C"/>
    <w:rsid w:val="00CA0E36"/>
    <w:rsid w:val="00CA13FE"/>
    <w:rsid w:val="00CA18B8"/>
    <w:rsid w:val="00CA2E30"/>
    <w:rsid w:val="00CA4FAC"/>
    <w:rsid w:val="00CA506C"/>
    <w:rsid w:val="00CA5E43"/>
    <w:rsid w:val="00CA65B2"/>
    <w:rsid w:val="00CB14F7"/>
    <w:rsid w:val="00CB1D24"/>
    <w:rsid w:val="00CB59CA"/>
    <w:rsid w:val="00CB6670"/>
    <w:rsid w:val="00CC5973"/>
    <w:rsid w:val="00CC6645"/>
    <w:rsid w:val="00CD2784"/>
    <w:rsid w:val="00CD5AE2"/>
    <w:rsid w:val="00CD73B9"/>
    <w:rsid w:val="00CE0039"/>
    <w:rsid w:val="00CE3578"/>
    <w:rsid w:val="00CE3DA5"/>
    <w:rsid w:val="00CE4B24"/>
    <w:rsid w:val="00CE4EF6"/>
    <w:rsid w:val="00CE593A"/>
    <w:rsid w:val="00CE60E3"/>
    <w:rsid w:val="00CF0318"/>
    <w:rsid w:val="00CF07C6"/>
    <w:rsid w:val="00CF138B"/>
    <w:rsid w:val="00D001D2"/>
    <w:rsid w:val="00D0079B"/>
    <w:rsid w:val="00D054F5"/>
    <w:rsid w:val="00D060CB"/>
    <w:rsid w:val="00D10489"/>
    <w:rsid w:val="00D10A93"/>
    <w:rsid w:val="00D10AE8"/>
    <w:rsid w:val="00D10F36"/>
    <w:rsid w:val="00D11457"/>
    <w:rsid w:val="00D147A6"/>
    <w:rsid w:val="00D2473B"/>
    <w:rsid w:val="00D272F8"/>
    <w:rsid w:val="00D2790C"/>
    <w:rsid w:val="00D27FF5"/>
    <w:rsid w:val="00D31759"/>
    <w:rsid w:val="00D32BB9"/>
    <w:rsid w:val="00D355AA"/>
    <w:rsid w:val="00D35AFC"/>
    <w:rsid w:val="00D36F44"/>
    <w:rsid w:val="00D43D79"/>
    <w:rsid w:val="00D45A07"/>
    <w:rsid w:val="00D4722F"/>
    <w:rsid w:val="00D5087C"/>
    <w:rsid w:val="00D572C0"/>
    <w:rsid w:val="00D57AF7"/>
    <w:rsid w:val="00D6103F"/>
    <w:rsid w:val="00D63EDA"/>
    <w:rsid w:val="00D642FA"/>
    <w:rsid w:val="00D65A75"/>
    <w:rsid w:val="00D66384"/>
    <w:rsid w:val="00D66FE5"/>
    <w:rsid w:val="00D67110"/>
    <w:rsid w:val="00D70089"/>
    <w:rsid w:val="00D70F13"/>
    <w:rsid w:val="00D71EC6"/>
    <w:rsid w:val="00D7277E"/>
    <w:rsid w:val="00D7362E"/>
    <w:rsid w:val="00D7450D"/>
    <w:rsid w:val="00D77469"/>
    <w:rsid w:val="00D800E4"/>
    <w:rsid w:val="00D80753"/>
    <w:rsid w:val="00D839DF"/>
    <w:rsid w:val="00D90316"/>
    <w:rsid w:val="00D91526"/>
    <w:rsid w:val="00D91A54"/>
    <w:rsid w:val="00D93431"/>
    <w:rsid w:val="00D93BD6"/>
    <w:rsid w:val="00D961D9"/>
    <w:rsid w:val="00DA0F7C"/>
    <w:rsid w:val="00DA2B0B"/>
    <w:rsid w:val="00DA2BEF"/>
    <w:rsid w:val="00DA3F38"/>
    <w:rsid w:val="00DA4726"/>
    <w:rsid w:val="00DA4A6E"/>
    <w:rsid w:val="00DA566E"/>
    <w:rsid w:val="00DA7F17"/>
    <w:rsid w:val="00DB01CB"/>
    <w:rsid w:val="00DB0A0E"/>
    <w:rsid w:val="00DB0DE3"/>
    <w:rsid w:val="00DB13B4"/>
    <w:rsid w:val="00DB3D9F"/>
    <w:rsid w:val="00DB3E2F"/>
    <w:rsid w:val="00DB3F1D"/>
    <w:rsid w:val="00DB4508"/>
    <w:rsid w:val="00DB51E8"/>
    <w:rsid w:val="00DB5DB6"/>
    <w:rsid w:val="00DC0058"/>
    <w:rsid w:val="00DC0543"/>
    <w:rsid w:val="00DC5632"/>
    <w:rsid w:val="00DC6067"/>
    <w:rsid w:val="00DC61B1"/>
    <w:rsid w:val="00DD4179"/>
    <w:rsid w:val="00DD46CD"/>
    <w:rsid w:val="00DD55F6"/>
    <w:rsid w:val="00DE0835"/>
    <w:rsid w:val="00DE131C"/>
    <w:rsid w:val="00DE375E"/>
    <w:rsid w:val="00DE3C99"/>
    <w:rsid w:val="00DE77AE"/>
    <w:rsid w:val="00DE7AF1"/>
    <w:rsid w:val="00DF06BF"/>
    <w:rsid w:val="00DF1E1A"/>
    <w:rsid w:val="00DF1F8C"/>
    <w:rsid w:val="00DF7924"/>
    <w:rsid w:val="00E00DFB"/>
    <w:rsid w:val="00E01218"/>
    <w:rsid w:val="00E02593"/>
    <w:rsid w:val="00E026D6"/>
    <w:rsid w:val="00E03D9F"/>
    <w:rsid w:val="00E03F6A"/>
    <w:rsid w:val="00E055BC"/>
    <w:rsid w:val="00E05DBA"/>
    <w:rsid w:val="00E10DAC"/>
    <w:rsid w:val="00E11B1A"/>
    <w:rsid w:val="00E13EE0"/>
    <w:rsid w:val="00E13FCD"/>
    <w:rsid w:val="00E17662"/>
    <w:rsid w:val="00E17E7E"/>
    <w:rsid w:val="00E2179F"/>
    <w:rsid w:val="00E26D51"/>
    <w:rsid w:val="00E315BB"/>
    <w:rsid w:val="00E32C03"/>
    <w:rsid w:val="00E33755"/>
    <w:rsid w:val="00E3501E"/>
    <w:rsid w:val="00E36B77"/>
    <w:rsid w:val="00E3799E"/>
    <w:rsid w:val="00E4096F"/>
    <w:rsid w:val="00E41353"/>
    <w:rsid w:val="00E41E69"/>
    <w:rsid w:val="00E46C4B"/>
    <w:rsid w:val="00E4769B"/>
    <w:rsid w:val="00E52282"/>
    <w:rsid w:val="00E52CEE"/>
    <w:rsid w:val="00E5328C"/>
    <w:rsid w:val="00E55BFB"/>
    <w:rsid w:val="00E56252"/>
    <w:rsid w:val="00E60D7C"/>
    <w:rsid w:val="00E64C4A"/>
    <w:rsid w:val="00E655B8"/>
    <w:rsid w:val="00E66977"/>
    <w:rsid w:val="00E67BC5"/>
    <w:rsid w:val="00E7091E"/>
    <w:rsid w:val="00E710F0"/>
    <w:rsid w:val="00E738C3"/>
    <w:rsid w:val="00E74DB8"/>
    <w:rsid w:val="00E7508E"/>
    <w:rsid w:val="00E77832"/>
    <w:rsid w:val="00E778FD"/>
    <w:rsid w:val="00E779A8"/>
    <w:rsid w:val="00E8031B"/>
    <w:rsid w:val="00E80C2D"/>
    <w:rsid w:val="00E8297E"/>
    <w:rsid w:val="00E8545A"/>
    <w:rsid w:val="00E85A44"/>
    <w:rsid w:val="00E85F05"/>
    <w:rsid w:val="00E90C9E"/>
    <w:rsid w:val="00E92E37"/>
    <w:rsid w:val="00E92ED9"/>
    <w:rsid w:val="00E943CF"/>
    <w:rsid w:val="00E95AF4"/>
    <w:rsid w:val="00E968B5"/>
    <w:rsid w:val="00E97D04"/>
    <w:rsid w:val="00EA036A"/>
    <w:rsid w:val="00EA270A"/>
    <w:rsid w:val="00EA3284"/>
    <w:rsid w:val="00EA4036"/>
    <w:rsid w:val="00EA404A"/>
    <w:rsid w:val="00EA6608"/>
    <w:rsid w:val="00EB2B26"/>
    <w:rsid w:val="00EB6CFB"/>
    <w:rsid w:val="00EB74C6"/>
    <w:rsid w:val="00EC2E09"/>
    <w:rsid w:val="00EC3848"/>
    <w:rsid w:val="00ED0F6C"/>
    <w:rsid w:val="00ED3715"/>
    <w:rsid w:val="00EE0B9F"/>
    <w:rsid w:val="00EE2534"/>
    <w:rsid w:val="00EE27F8"/>
    <w:rsid w:val="00EE2FCD"/>
    <w:rsid w:val="00EE32E6"/>
    <w:rsid w:val="00EE3AFB"/>
    <w:rsid w:val="00EE7447"/>
    <w:rsid w:val="00EE74DD"/>
    <w:rsid w:val="00EF0424"/>
    <w:rsid w:val="00EF3749"/>
    <w:rsid w:val="00EF584B"/>
    <w:rsid w:val="00EF6306"/>
    <w:rsid w:val="00EF6DE1"/>
    <w:rsid w:val="00F004AA"/>
    <w:rsid w:val="00F024F3"/>
    <w:rsid w:val="00F03AE5"/>
    <w:rsid w:val="00F0528A"/>
    <w:rsid w:val="00F057DE"/>
    <w:rsid w:val="00F06BD4"/>
    <w:rsid w:val="00F07725"/>
    <w:rsid w:val="00F10BF3"/>
    <w:rsid w:val="00F11097"/>
    <w:rsid w:val="00F11A76"/>
    <w:rsid w:val="00F12FF0"/>
    <w:rsid w:val="00F13F33"/>
    <w:rsid w:val="00F14965"/>
    <w:rsid w:val="00F203B0"/>
    <w:rsid w:val="00F27A79"/>
    <w:rsid w:val="00F354FE"/>
    <w:rsid w:val="00F35B81"/>
    <w:rsid w:val="00F36DCB"/>
    <w:rsid w:val="00F37EFC"/>
    <w:rsid w:val="00F40C3A"/>
    <w:rsid w:val="00F4280C"/>
    <w:rsid w:val="00F42DCC"/>
    <w:rsid w:val="00F4301E"/>
    <w:rsid w:val="00F44CE9"/>
    <w:rsid w:val="00F453A3"/>
    <w:rsid w:val="00F455E7"/>
    <w:rsid w:val="00F4603E"/>
    <w:rsid w:val="00F46861"/>
    <w:rsid w:val="00F512D4"/>
    <w:rsid w:val="00F53559"/>
    <w:rsid w:val="00F53D86"/>
    <w:rsid w:val="00F57B15"/>
    <w:rsid w:val="00F627C3"/>
    <w:rsid w:val="00F678A3"/>
    <w:rsid w:val="00F719DA"/>
    <w:rsid w:val="00F71BDE"/>
    <w:rsid w:val="00F71CB5"/>
    <w:rsid w:val="00F72B64"/>
    <w:rsid w:val="00F72C09"/>
    <w:rsid w:val="00F72D0B"/>
    <w:rsid w:val="00F73A68"/>
    <w:rsid w:val="00F77366"/>
    <w:rsid w:val="00F813E5"/>
    <w:rsid w:val="00F82954"/>
    <w:rsid w:val="00F82CC3"/>
    <w:rsid w:val="00F8387B"/>
    <w:rsid w:val="00F85CCC"/>
    <w:rsid w:val="00F86C2C"/>
    <w:rsid w:val="00F86EAA"/>
    <w:rsid w:val="00F86EEF"/>
    <w:rsid w:val="00F92451"/>
    <w:rsid w:val="00F94C0C"/>
    <w:rsid w:val="00F94E9D"/>
    <w:rsid w:val="00F94EB4"/>
    <w:rsid w:val="00F95503"/>
    <w:rsid w:val="00FA019F"/>
    <w:rsid w:val="00FA20E0"/>
    <w:rsid w:val="00FA27FE"/>
    <w:rsid w:val="00FA351C"/>
    <w:rsid w:val="00FA3E5E"/>
    <w:rsid w:val="00FA545D"/>
    <w:rsid w:val="00FA6727"/>
    <w:rsid w:val="00FA74DA"/>
    <w:rsid w:val="00FB0DB0"/>
    <w:rsid w:val="00FB1A58"/>
    <w:rsid w:val="00FB292A"/>
    <w:rsid w:val="00FB2CC5"/>
    <w:rsid w:val="00FB55F1"/>
    <w:rsid w:val="00FB7449"/>
    <w:rsid w:val="00FB7A0C"/>
    <w:rsid w:val="00FC01C4"/>
    <w:rsid w:val="00FC201C"/>
    <w:rsid w:val="00FC2AD1"/>
    <w:rsid w:val="00FC2D8F"/>
    <w:rsid w:val="00FC33DC"/>
    <w:rsid w:val="00FD2324"/>
    <w:rsid w:val="00FD282A"/>
    <w:rsid w:val="00FD72D3"/>
    <w:rsid w:val="00FD7B9E"/>
    <w:rsid w:val="00FE3336"/>
    <w:rsid w:val="00FE3614"/>
    <w:rsid w:val="00FE3736"/>
    <w:rsid w:val="00FE399D"/>
    <w:rsid w:val="00FE3F96"/>
    <w:rsid w:val="00FE65E1"/>
    <w:rsid w:val="00FE69BB"/>
    <w:rsid w:val="00FE7194"/>
    <w:rsid w:val="00FE7F52"/>
    <w:rsid w:val="00FF4EF1"/>
    <w:rsid w:val="00FF6409"/>
    <w:rsid w:val="00FF699D"/>
    <w:rsid w:val="00FF7DAE"/>
    <w:rsid w:val="010C63EA"/>
    <w:rsid w:val="012CBFF1"/>
    <w:rsid w:val="015B249F"/>
    <w:rsid w:val="0170CABB"/>
    <w:rsid w:val="01D996FA"/>
    <w:rsid w:val="01F463E0"/>
    <w:rsid w:val="04C2C749"/>
    <w:rsid w:val="04DA2137"/>
    <w:rsid w:val="05409297"/>
    <w:rsid w:val="08D1F777"/>
    <w:rsid w:val="09ED5AE1"/>
    <w:rsid w:val="0AAFB8E4"/>
    <w:rsid w:val="0B298404"/>
    <w:rsid w:val="0C227954"/>
    <w:rsid w:val="0C43E42D"/>
    <w:rsid w:val="0D6751D4"/>
    <w:rsid w:val="0DE70136"/>
    <w:rsid w:val="0E372993"/>
    <w:rsid w:val="0F6BD649"/>
    <w:rsid w:val="1022BDB2"/>
    <w:rsid w:val="10AF25E9"/>
    <w:rsid w:val="11EB3445"/>
    <w:rsid w:val="12692A3F"/>
    <w:rsid w:val="12760D4C"/>
    <w:rsid w:val="134F5B16"/>
    <w:rsid w:val="138A45B8"/>
    <w:rsid w:val="145AC07B"/>
    <w:rsid w:val="14910280"/>
    <w:rsid w:val="14CA33F5"/>
    <w:rsid w:val="1549D14B"/>
    <w:rsid w:val="161237CC"/>
    <w:rsid w:val="168B45E3"/>
    <w:rsid w:val="17222912"/>
    <w:rsid w:val="17A14BAE"/>
    <w:rsid w:val="17CC46B6"/>
    <w:rsid w:val="185D857D"/>
    <w:rsid w:val="19AC336E"/>
    <w:rsid w:val="19B27873"/>
    <w:rsid w:val="19E4BE2E"/>
    <w:rsid w:val="19EEC06D"/>
    <w:rsid w:val="1A89BABC"/>
    <w:rsid w:val="1B52219B"/>
    <w:rsid w:val="1BC6BDB6"/>
    <w:rsid w:val="1BD20198"/>
    <w:rsid w:val="1BD53A9C"/>
    <w:rsid w:val="1C51C49E"/>
    <w:rsid w:val="202B14B8"/>
    <w:rsid w:val="2064811A"/>
    <w:rsid w:val="20707DE6"/>
    <w:rsid w:val="20902873"/>
    <w:rsid w:val="20B5E622"/>
    <w:rsid w:val="21CC2A7A"/>
    <w:rsid w:val="2220D67B"/>
    <w:rsid w:val="22F530F5"/>
    <w:rsid w:val="244C69D2"/>
    <w:rsid w:val="246106E9"/>
    <w:rsid w:val="246999F2"/>
    <w:rsid w:val="24A38247"/>
    <w:rsid w:val="251DDCF4"/>
    <w:rsid w:val="25A37AB5"/>
    <w:rsid w:val="25F07A65"/>
    <w:rsid w:val="2732C677"/>
    <w:rsid w:val="27FD0CB2"/>
    <w:rsid w:val="287F2C64"/>
    <w:rsid w:val="288EBD0B"/>
    <w:rsid w:val="28B9FD73"/>
    <w:rsid w:val="2AC41FE0"/>
    <w:rsid w:val="2ADFD8B3"/>
    <w:rsid w:val="2B13D56B"/>
    <w:rsid w:val="2C09811F"/>
    <w:rsid w:val="2C467382"/>
    <w:rsid w:val="2F867EBB"/>
    <w:rsid w:val="2F8C1629"/>
    <w:rsid w:val="2FB61ABD"/>
    <w:rsid w:val="300546A0"/>
    <w:rsid w:val="301A0BA1"/>
    <w:rsid w:val="30C522BD"/>
    <w:rsid w:val="30EDEC3D"/>
    <w:rsid w:val="30F05D20"/>
    <w:rsid w:val="33716C3E"/>
    <w:rsid w:val="338733EE"/>
    <w:rsid w:val="34D95C31"/>
    <w:rsid w:val="351B8237"/>
    <w:rsid w:val="35B938BF"/>
    <w:rsid w:val="3A2DAF23"/>
    <w:rsid w:val="3C621E5A"/>
    <w:rsid w:val="3C662272"/>
    <w:rsid w:val="3D926A13"/>
    <w:rsid w:val="3DB973E8"/>
    <w:rsid w:val="3E21142D"/>
    <w:rsid w:val="3EA3BE13"/>
    <w:rsid w:val="414CEFEA"/>
    <w:rsid w:val="42C021FC"/>
    <w:rsid w:val="43E471CE"/>
    <w:rsid w:val="44D20B63"/>
    <w:rsid w:val="4502636B"/>
    <w:rsid w:val="45B2C0FA"/>
    <w:rsid w:val="45B89CE3"/>
    <w:rsid w:val="460CE46E"/>
    <w:rsid w:val="46B7022A"/>
    <w:rsid w:val="46FC3F35"/>
    <w:rsid w:val="475B4094"/>
    <w:rsid w:val="492284B6"/>
    <w:rsid w:val="4980F26B"/>
    <w:rsid w:val="49AA3FF1"/>
    <w:rsid w:val="49FA7965"/>
    <w:rsid w:val="4A6949F4"/>
    <w:rsid w:val="4AA8A1B8"/>
    <w:rsid w:val="4AE1F83E"/>
    <w:rsid w:val="4C04239A"/>
    <w:rsid w:val="4DDAFA65"/>
    <w:rsid w:val="4DF76231"/>
    <w:rsid w:val="4EB4CB25"/>
    <w:rsid w:val="4F54AD9F"/>
    <w:rsid w:val="4FBF53E0"/>
    <w:rsid w:val="4FF1729D"/>
    <w:rsid w:val="508A3482"/>
    <w:rsid w:val="50AFB4BD"/>
    <w:rsid w:val="51C1C000"/>
    <w:rsid w:val="5250F51A"/>
    <w:rsid w:val="5334FAD6"/>
    <w:rsid w:val="54177026"/>
    <w:rsid w:val="54212C3A"/>
    <w:rsid w:val="547DCDDC"/>
    <w:rsid w:val="5483096C"/>
    <w:rsid w:val="5505A28B"/>
    <w:rsid w:val="55D174DB"/>
    <w:rsid w:val="55E1FD89"/>
    <w:rsid w:val="55F5B3A8"/>
    <w:rsid w:val="561CADCB"/>
    <w:rsid w:val="56EB856C"/>
    <w:rsid w:val="575F2E1F"/>
    <w:rsid w:val="5887AEC6"/>
    <w:rsid w:val="5B01449A"/>
    <w:rsid w:val="5C3D814C"/>
    <w:rsid w:val="5C83A28A"/>
    <w:rsid w:val="5C930513"/>
    <w:rsid w:val="5CD3B1AC"/>
    <w:rsid w:val="5DC0DD7D"/>
    <w:rsid w:val="5F231A2E"/>
    <w:rsid w:val="60CA1F32"/>
    <w:rsid w:val="62252178"/>
    <w:rsid w:val="6297DAEF"/>
    <w:rsid w:val="62DF8A7A"/>
    <w:rsid w:val="6321E4FB"/>
    <w:rsid w:val="640A9C8D"/>
    <w:rsid w:val="64AD5F1C"/>
    <w:rsid w:val="6502369D"/>
    <w:rsid w:val="65634C29"/>
    <w:rsid w:val="658470B3"/>
    <w:rsid w:val="659236BA"/>
    <w:rsid w:val="6601AA03"/>
    <w:rsid w:val="689B7B57"/>
    <w:rsid w:val="68C1BEED"/>
    <w:rsid w:val="68CCC007"/>
    <w:rsid w:val="6B6B60EE"/>
    <w:rsid w:val="6BF5F1FC"/>
    <w:rsid w:val="6E5E2DA9"/>
    <w:rsid w:val="6ED892C2"/>
    <w:rsid w:val="6FEE3900"/>
    <w:rsid w:val="700C5E68"/>
    <w:rsid w:val="71AAA22B"/>
    <w:rsid w:val="72E3E9AC"/>
    <w:rsid w:val="7642A18F"/>
    <w:rsid w:val="77532497"/>
    <w:rsid w:val="7899343E"/>
    <w:rsid w:val="78EF5BC7"/>
    <w:rsid w:val="791F191E"/>
    <w:rsid w:val="7966667E"/>
    <w:rsid w:val="79FCDC11"/>
    <w:rsid w:val="7A0E0F41"/>
    <w:rsid w:val="7A77AAFC"/>
    <w:rsid w:val="7A7E66FD"/>
    <w:rsid w:val="7B61D679"/>
    <w:rsid w:val="7BCA8248"/>
    <w:rsid w:val="7CA7CD22"/>
    <w:rsid w:val="7D7B089B"/>
    <w:rsid w:val="7D8481F4"/>
    <w:rsid w:val="7DC5AED7"/>
    <w:rsid w:val="7EDDA8EA"/>
    <w:rsid w:val="7EF85071"/>
    <w:rsid w:val="7F44841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9966A"/>
  <w15:chartTrackingRefBased/>
  <w15:docId w15:val="{5015B56E-6F88-4359-B1B3-736C63BC8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fr-CA" w:eastAsia="fr-CA"/>
    </w:rPr>
  </w:style>
  <w:style w:type="paragraph" w:styleId="Titre1">
    <w:name w:val="heading 1"/>
    <w:basedOn w:val="Normal"/>
    <w:next w:val="Normal"/>
    <w:qFormat/>
    <w:pPr>
      <w:keepNext/>
      <w:spacing w:line="360" w:lineRule="auto"/>
      <w:jc w:val="right"/>
      <w:outlineLvl w:val="0"/>
    </w:pPr>
    <w:rPr>
      <w:rFonts w:ascii="Comic Sans MS" w:hAnsi="Comic Sans MS"/>
      <w:sz w:val="24"/>
      <w:lang w:eastAsia="fr-FR"/>
    </w:rPr>
  </w:style>
  <w:style w:type="paragraph" w:styleId="Titre2">
    <w:name w:val="heading 2"/>
    <w:basedOn w:val="Normal"/>
    <w:next w:val="Normal"/>
    <w:qFormat/>
    <w:pPr>
      <w:keepNext/>
      <w:outlineLvl w:val="1"/>
    </w:pPr>
    <w:rPr>
      <w:rFonts w:ascii="Comic Sans MS" w:hAnsi="Comic Sans MS"/>
      <w:sz w:val="24"/>
      <w:lang w:eastAsia="fr-FR"/>
    </w:rPr>
  </w:style>
  <w:style w:type="paragraph" w:styleId="Titre3">
    <w:name w:val="heading 3"/>
    <w:basedOn w:val="Normal"/>
    <w:next w:val="Normal"/>
    <w:qFormat/>
    <w:pPr>
      <w:keepNext/>
      <w:jc w:val="center"/>
      <w:outlineLvl w:val="2"/>
    </w:pPr>
    <w:rPr>
      <w:rFonts w:ascii="Bookman Old Style" w:hAnsi="Bookman Old Style"/>
      <w:sz w:val="24"/>
    </w:rPr>
  </w:style>
  <w:style w:type="paragraph" w:styleId="Titre4">
    <w:name w:val="heading 4"/>
    <w:basedOn w:val="Normal"/>
    <w:next w:val="Normal"/>
    <w:qFormat/>
    <w:pPr>
      <w:keepNext/>
      <w:outlineLvl w:val="3"/>
    </w:pPr>
    <w:rPr>
      <w:rFonts w:ascii="Arial" w:hAnsi="Arial"/>
      <w:b/>
      <w:sz w:val="24"/>
      <w:lang w:eastAsia="fr-FR"/>
    </w:rPr>
  </w:style>
  <w:style w:type="paragraph" w:styleId="Titre5">
    <w:name w:val="heading 5"/>
    <w:basedOn w:val="Normal"/>
    <w:next w:val="Normal"/>
    <w:qFormat/>
    <w:pPr>
      <w:keepNext/>
      <w:tabs>
        <w:tab w:val="left" w:pos="450"/>
        <w:tab w:val="left" w:pos="540"/>
      </w:tabs>
      <w:ind w:left="1416"/>
      <w:outlineLvl w:val="4"/>
    </w:pPr>
    <w:rPr>
      <w:rFonts w:ascii="Bookman Old Style" w:hAnsi="Bookman Old Style"/>
      <w:b/>
      <w:snapToGrid w:val="0"/>
      <w:color w:val="000000"/>
      <w:sz w:val="24"/>
      <w:lang w:eastAsia="fr-FR"/>
    </w:rPr>
  </w:style>
  <w:style w:type="paragraph" w:styleId="Titre8">
    <w:name w:val="heading 8"/>
    <w:basedOn w:val="Normal"/>
    <w:next w:val="Normal"/>
    <w:qFormat/>
    <w:pPr>
      <w:keepNext/>
      <w:ind w:firstLine="360"/>
      <w:outlineLvl w:val="7"/>
    </w:pPr>
    <w:rPr>
      <w:rFonts w:ascii="Comic Sans MS" w:hAnsi="Comic Sans MS"/>
      <w:sz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Pr>
      <w:rFonts w:ascii="Arial" w:hAnsi="Arial"/>
      <w:sz w:val="24"/>
      <w:lang w:eastAsia="fr-FR"/>
    </w:rPr>
  </w:style>
  <w:style w:type="paragraph" w:styleId="Corpsdetexte2">
    <w:name w:val="Body Text 2"/>
    <w:basedOn w:val="Normal"/>
    <w:link w:val="Corpsdetexte2Car"/>
    <w:pPr>
      <w:tabs>
        <w:tab w:val="left" w:pos="450"/>
        <w:tab w:val="left" w:pos="540"/>
      </w:tabs>
      <w:jc w:val="both"/>
    </w:pPr>
    <w:rPr>
      <w:rFonts w:ascii="Comic Sans MS" w:hAnsi="Comic Sans MS"/>
      <w:sz w:val="24"/>
      <w:lang w:eastAsia="fr-FR"/>
    </w:rPr>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paragraph" w:styleId="Retraitcorpsdetexte">
    <w:name w:val="Body Text Indent"/>
    <w:basedOn w:val="Normal"/>
    <w:pPr>
      <w:tabs>
        <w:tab w:val="left" w:pos="450"/>
        <w:tab w:val="left" w:pos="540"/>
      </w:tabs>
      <w:ind w:left="1416"/>
      <w:jc w:val="both"/>
    </w:pPr>
    <w:rPr>
      <w:rFonts w:ascii="Bookman Old Style" w:hAnsi="Bookman Old Style"/>
      <w:snapToGrid w:val="0"/>
      <w:color w:val="000000"/>
      <w:sz w:val="24"/>
      <w:lang w:eastAsia="fr-FR"/>
    </w:rPr>
  </w:style>
  <w:style w:type="paragraph" w:styleId="Textedebulles">
    <w:name w:val="Balloon Text"/>
    <w:basedOn w:val="Normal"/>
    <w:semiHidden/>
    <w:rPr>
      <w:rFonts w:ascii="Tahoma" w:hAnsi="Tahoma" w:cs="Tahoma"/>
      <w:sz w:val="16"/>
      <w:szCs w:val="16"/>
    </w:rPr>
  </w:style>
  <w:style w:type="table" w:styleId="Grilledutableau">
    <w:name w:val="Table Grid"/>
    <w:basedOn w:val="TableauNormal"/>
    <w:rsid w:val="00FB7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semiHidden/>
    <w:rsid w:val="006115F4"/>
    <w:pPr>
      <w:shd w:val="clear" w:color="auto" w:fill="000080"/>
    </w:pPr>
    <w:rPr>
      <w:rFonts w:ascii="Tahoma" w:hAnsi="Tahoma" w:cs="Tahoma"/>
    </w:rPr>
  </w:style>
  <w:style w:type="character" w:customStyle="1" w:styleId="Corpsdetexte2Car">
    <w:name w:val="Corps de texte 2 Car"/>
    <w:link w:val="Corpsdetexte2"/>
    <w:rsid w:val="00635B33"/>
    <w:rPr>
      <w:rFonts w:ascii="Comic Sans MS" w:hAnsi="Comic Sans MS"/>
      <w:sz w:val="24"/>
      <w:lang w:eastAsia="fr-FR"/>
    </w:rPr>
  </w:style>
  <w:style w:type="character" w:customStyle="1" w:styleId="apple-converted-space">
    <w:name w:val="apple-converted-space"/>
    <w:rsid w:val="00F10BF3"/>
  </w:style>
  <w:style w:type="paragraph" w:styleId="NormalWeb">
    <w:name w:val="Normal (Web)"/>
    <w:basedOn w:val="Normal"/>
    <w:uiPriority w:val="99"/>
    <w:unhideWhenUsed/>
    <w:rsid w:val="000164AE"/>
    <w:pPr>
      <w:spacing w:before="100" w:beforeAutospacing="1" w:after="100" w:afterAutospacing="1"/>
    </w:pPr>
    <w:rPr>
      <w:sz w:val="24"/>
      <w:szCs w:val="24"/>
    </w:rPr>
  </w:style>
  <w:style w:type="paragraph" w:customStyle="1" w:styleId="xmsonormal">
    <w:name w:val="x_msonormal"/>
    <w:basedOn w:val="Normal"/>
    <w:rsid w:val="00A46B22"/>
    <w:pPr>
      <w:spacing w:before="100" w:beforeAutospacing="1" w:after="100" w:afterAutospacing="1"/>
    </w:pPr>
    <w:rPr>
      <w:sz w:val="24"/>
      <w:szCs w:val="24"/>
    </w:rPr>
  </w:style>
  <w:style w:type="paragraph" w:styleId="Titre">
    <w:name w:val="Title"/>
    <w:basedOn w:val="Normal"/>
    <w:next w:val="Normal"/>
    <w:link w:val="TitreCar"/>
    <w:rsid w:val="006A5E66"/>
    <w:pPr>
      <w:spacing w:after="300" w:line="276" w:lineRule="auto"/>
    </w:pPr>
    <w:rPr>
      <w:rFonts w:ascii="Calibri" w:eastAsia="Calibri" w:hAnsi="Calibri" w:cs="Calibri"/>
      <w:color w:val="17365D"/>
      <w:sz w:val="52"/>
      <w:szCs w:val="52"/>
    </w:rPr>
  </w:style>
  <w:style w:type="character" w:customStyle="1" w:styleId="TitreCar">
    <w:name w:val="Titre Car"/>
    <w:link w:val="Titre"/>
    <w:rsid w:val="006A5E66"/>
    <w:rPr>
      <w:rFonts w:ascii="Calibri" w:eastAsia="Calibri" w:hAnsi="Calibri" w:cs="Calibri"/>
      <w:color w:val="17365D"/>
      <w:sz w:val="52"/>
      <w:szCs w:val="52"/>
    </w:rPr>
  </w:style>
  <w:style w:type="paragraph" w:styleId="Paragraphedeliste">
    <w:name w:val="List Paragraph"/>
    <w:basedOn w:val="Normal"/>
    <w:uiPriority w:val="34"/>
    <w:qFormat/>
    <w:rsid w:val="006A5E66"/>
    <w:pPr>
      <w:spacing w:after="200" w:line="276" w:lineRule="auto"/>
      <w:ind w:left="720"/>
      <w:contextualSpacing/>
    </w:pPr>
    <w:rPr>
      <w:rFonts w:ascii="Cambria" w:eastAsia="Cambria" w:hAnsi="Cambria"/>
      <w:sz w:val="22"/>
      <w:szCs w:val="22"/>
      <w:lang w:eastAsia="en-US"/>
    </w:rPr>
  </w:style>
  <w:style w:type="character" w:styleId="lev">
    <w:name w:val="Strong"/>
    <w:basedOn w:val="Policepardfaut"/>
    <w:uiPriority w:val="22"/>
    <w:qFormat/>
    <w:rsid w:val="00A42C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72325">
      <w:bodyDiv w:val="1"/>
      <w:marLeft w:val="0"/>
      <w:marRight w:val="0"/>
      <w:marTop w:val="0"/>
      <w:marBottom w:val="0"/>
      <w:divBdr>
        <w:top w:val="none" w:sz="0" w:space="0" w:color="auto"/>
        <w:left w:val="none" w:sz="0" w:space="0" w:color="auto"/>
        <w:bottom w:val="none" w:sz="0" w:space="0" w:color="auto"/>
        <w:right w:val="none" w:sz="0" w:space="0" w:color="auto"/>
      </w:divBdr>
    </w:div>
    <w:div w:id="1141849894">
      <w:bodyDiv w:val="1"/>
      <w:marLeft w:val="0"/>
      <w:marRight w:val="0"/>
      <w:marTop w:val="0"/>
      <w:marBottom w:val="0"/>
      <w:divBdr>
        <w:top w:val="none" w:sz="0" w:space="0" w:color="auto"/>
        <w:left w:val="none" w:sz="0" w:space="0" w:color="auto"/>
        <w:bottom w:val="none" w:sz="0" w:space="0" w:color="auto"/>
        <w:right w:val="none" w:sz="0" w:space="0" w:color="auto"/>
      </w:divBdr>
    </w:div>
    <w:div w:id="1308045802">
      <w:bodyDiv w:val="1"/>
      <w:marLeft w:val="0"/>
      <w:marRight w:val="0"/>
      <w:marTop w:val="0"/>
      <w:marBottom w:val="0"/>
      <w:divBdr>
        <w:top w:val="none" w:sz="0" w:space="0" w:color="auto"/>
        <w:left w:val="none" w:sz="0" w:space="0" w:color="auto"/>
        <w:bottom w:val="none" w:sz="0" w:space="0" w:color="auto"/>
        <w:right w:val="none" w:sz="0" w:space="0" w:color="auto"/>
      </w:divBdr>
    </w:div>
    <w:div w:id="1365836289">
      <w:bodyDiv w:val="1"/>
      <w:marLeft w:val="0"/>
      <w:marRight w:val="0"/>
      <w:marTop w:val="0"/>
      <w:marBottom w:val="0"/>
      <w:divBdr>
        <w:top w:val="none" w:sz="0" w:space="0" w:color="auto"/>
        <w:left w:val="none" w:sz="0" w:space="0" w:color="auto"/>
        <w:bottom w:val="none" w:sz="0" w:space="0" w:color="auto"/>
        <w:right w:val="none" w:sz="0" w:space="0" w:color="auto"/>
      </w:divBdr>
    </w:div>
    <w:div w:id="206578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EC14C2394DA943850F253CE424868B" ma:contentTypeVersion="10" ma:contentTypeDescription="Crée un document." ma:contentTypeScope="" ma:versionID="20465afbcf5d3cec7a19809c18b085fa">
  <xsd:schema xmlns:xsd="http://www.w3.org/2001/XMLSchema" xmlns:xs="http://www.w3.org/2001/XMLSchema" xmlns:p="http://schemas.microsoft.com/office/2006/metadata/properties" xmlns:ns2="c16d3b62-abac-44eb-a30b-a33c3ea1a1ac" xmlns:ns3="f0a5922a-7d23-40ae-a120-bb798bf3c41d" xmlns:ns4="5ce37b01-6cec-4bf7-a42f-fab7cc79f56a" targetNamespace="http://schemas.microsoft.com/office/2006/metadata/properties" ma:root="true" ma:fieldsID="5ea4a2bf07ea186bfb7f888c2c43cc0b" ns2:_="" ns3:_="" ns4:_="">
    <xsd:import namespace="c16d3b62-abac-44eb-a30b-a33c3ea1a1ac"/>
    <xsd:import namespace="f0a5922a-7d23-40ae-a120-bb798bf3c41d"/>
    <xsd:import namespace="5ce37b01-6cec-4bf7-a42f-fab7cc79f56a"/>
    <xsd:element name="properties">
      <xsd:complexType>
        <xsd:sequence>
          <xsd:element name="documentManagement">
            <xsd:complexType>
              <xsd:all>
                <xsd:element ref="ns3:i4f9704491c845c4929caaa7a40fb618" minOccurs="0"/>
                <xsd:element ref="ns2:TaxCatchAll" minOccurs="0"/>
                <xsd:element ref="ns3:annee_debut"/>
                <xsd:element ref="ns3:annee_fin"/>
                <xsd:element ref="ns3:ab6ade2adc2e4e37bf330bbe86ddf765"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6d3b62-abac-44eb-a30b-a33c3ea1a1a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3bffa47-4eef-46a3-889e-945870a91d19}" ma:internalName="TaxCatchAll" ma:showField="CatchAllData" ma:web="c16d3b62-abac-44eb-a30b-a33c3ea1a1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a5922a-7d23-40ae-a120-bb798bf3c41d" elementFormDefault="qualified">
    <xsd:import namespace="http://schemas.microsoft.com/office/2006/documentManagement/types"/>
    <xsd:import namespace="http://schemas.microsoft.com/office/infopath/2007/PartnerControls"/>
    <xsd:element name="i4f9704491c845c4929caaa7a40fb618" ma:index="9" ma:taxonomy="true" ma:internalName="i4f9704491c845c4929caaa7a40fb618" ma:taxonomyFieldName="Statut" ma:displayName="Statut" ma:default="1;#Document de travail|311a1f73-74c5-4ccb-85dd-020570d82ed0" ma:fieldId="{24f97044-91c8-45c4-929c-aaa7a40fb618}" ma:sspId="461b7e55-b381-48fd-ab3f-416211f37788" ma:termSetId="54b62bf3-1390-44cc-9b60-44daec1131e4" ma:anchorId="00000000-0000-0000-0000-000000000000" ma:open="false" ma:isKeyword="false">
      <xsd:complexType>
        <xsd:sequence>
          <xsd:element ref="pc:Terms" minOccurs="0" maxOccurs="1"/>
        </xsd:sequence>
      </xsd:complexType>
    </xsd:element>
    <xsd:element name="annee_debut" ma:index="11" ma:displayName="Année début" ma:default="2026" ma:format="Dropdown" ma:internalName="annee_debut">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restriction>
      </xsd:simpleType>
    </xsd:element>
    <xsd:element name="annee_fin" ma:index="12" ma:displayName="Année fin" ma:default="2027" ma:format="Dropdown" ma:internalName="annee_fin">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enumeration value="2036"/>
        </xsd:restriction>
      </xsd:simpleType>
    </xsd:element>
    <xsd:element name="ab6ade2adc2e4e37bf330bbe86ddf765" ma:index="14" ma:taxonomy="true" ma:internalName="ab6ade2adc2e4e37bf330bbe86ddf765" ma:taxonomyFieldName="Exclusion_suppression_massive" ma:displayName="Exclusion de la suppression massive" ma:default="2;#Non|4e379bad-e585-4f3a-913f-f0d32a07cc93" ma:fieldId="{ab6ade2a-dc2e-4e37-bf33-0bbe86ddf765}" ma:sspId="461b7e55-b381-48fd-ab3f-416211f37788" ma:termSetId="0337cfa3-c072-493b-8624-7faee483577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e37b01-6cec-4bf7-a42f-fab7cc79f56a"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annee_debut xmlns="f0a5922a-7d23-40ae-a120-bb798bf3c41d">2025</annee_debut>
    <TaxCatchAll xmlns="c16d3b62-abac-44eb-a30b-a33c3ea1a1ac">
      <Value>2</Value>
      <Value>1</Value>
    </TaxCatchAll>
    <annee_fin xmlns="f0a5922a-7d23-40ae-a120-bb798bf3c41d">2026</annee_fin>
    <i4f9704491c845c4929caaa7a40fb618 xmlns="f0a5922a-7d23-40ae-a120-bb798bf3c41d">
      <Terms xmlns="http://schemas.microsoft.com/office/infopath/2007/PartnerControls">
        <TermInfo xmlns="http://schemas.microsoft.com/office/infopath/2007/PartnerControls">
          <TermName xmlns="http://schemas.microsoft.com/office/infopath/2007/PartnerControls">Document de travail</TermName>
          <TermId xmlns="http://schemas.microsoft.com/office/infopath/2007/PartnerControls">311a1f73-74c5-4ccb-85dd-020570d82ed0</TermId>
        </TermInfo>
      </Terms>
    </i4f9704491c845c4929caaa7a40fb618>
    <ab6ade2adc2e4e37bf330bbe86ddf765 xmlns="f0a5922a-7d23-40ae-a120-bb798bf3c41d">
      <Terms xmlns="http://schemas.microsoft.com/office/infopath/2007/PartnerControls">
        <TermInfo xmlns="http://schemas.microsoft.com/office/infopath/2007/PartnerControls">
          <TermName xmlns="http://schemas.microsoft.com/office/infopath/2007/PartnerControls">Non</TermName>
          <TermId xmlns="http://schemas.microsoft.com/office/infopath/2007/PartnerControls">4e379bad-e585-4f3a-913f-f0d32a07cc93</TermId>
        </TermInfo>
      </Terms>
    </ab6ade2adc2e4e37bf330bbe86ddf765>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A0464-CBA1-4FEA-9B40-5E460FED7F0F}">
  <ds:schemaRefs>
    <ds:schemaRef ds:uri="http://schemas.microsoft.com/sharepoint/v3/contenttype/forms"/>
  </ds:schemaRefs>
</ds:datastoreItem>
</file>

<file path=customXml/itemProps2.xml><?xml version="1.0" encoding="utf-8"?>
<ds:datastoreItem xmlns:ds="http://schemas.openxmlformats.org/officeDocument/2006/customXml" ds:itemID="{F5500795-E3AF-4F07-864F-C6CFCCA28F7E}"/>
</file>

<file path=customXml/itemProps3.xml><?xml version="1.0" encoding="utf-8"?>
<ds:datastoreItem xmlns:ds="http://schemas.openxmlformats.org/officeDocument/2006/customXml" ds:itemID="{E429D67C-F7BC-425A-A8AB-710E81539150}">
  <ds:schemaRefs>
    <ds:schemaRef ds:uri="http://schemas.microsoft.com/office/2006/metadata/longProperties"/>
  </ds:schemaRefs>
</ds:datastoreItem>
</file>

<file path=customXml/itemProps4.xml><?xml version="1.0" encoding="utf-8"?>
<ds:datastoreItem xmlns:ds="http://schemas.openxmlformats.org/officeDocument/2006/customXml" ds:itemID="{322E4FFC-81BE-460E-8A5D-22923C9F590C}">
  <ds:schemaRefs>
    <ds:schemaRef ds:uri="http://schemas.microsoft.com/office/2006/metadata/properties"/>
    <ds:schemaRef ds:uri="http://schemas.microsoft.com/office/infopath/2007/PartnerControls"/>
    <ds:schemaRef ds:uri="f0a5922a-7d23-40ae-a120-bb798bf3c41d"/>
    <ds:schemaRef ds:uri="c16d3b62-abac-44eb-a30b-a33c3ea1a1ac"/>
  </ds:schemaRefs>
</ds:datastoreItem>
</file>

<file path=customXml/itemProps5.xml><?xml version="1.0" encoding="utf-8"?>
<ds:datastoreItem xmlns:ds="http://schemas.openxmlformats.org/officeDocument/2006/customXml" ds:itemID="{87473F01-E144-4411-8200-9A3DEF862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7</Pages>
  <Words>2130</Words>
  <Characters>11716</Characters>
  <Application>Microsoft Office Word</Application>
  <DocSecurity>0</DocSecurity>
  <Lines>97</Lines>
  <Paragraphs>27</Paragraphs>
  <ScaleCrop>false</ScaleCrop>
  <Company>CSSMI</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dc:title>
  <dc:subject/>
  <dc:creator>École Secondaire du boisjoli</dc:creator>
  <cp:keywords/>
  <cp:lastModifiedBy>Sophie Fournel</cp:lastModifiedBy>
  <cp:revision>516</cp:revision>
  <cp:lastPrinted>2026-02-27T14:18:00Z</cp:lastPrinted>
  <dcterms:created xsi:type="dcterms:W3CDTF">2025-10-08T18:40:00Z</dcterms:created>
  <dcterms:modified xsi:type="dcterms:W3CDTF">2026-06-08T18:49:00Z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4f9704491c845c4929caaa7a40fb618">
    <vt:lpwstr>Document de travail|311a1f73-74c5-4ccb-85dd-020570d82ed0</vt:lpwstr>
  </property>
  <property fmtid="{D5CDD505-2E9C-101B-9397-08002B2CF9AE}" pid="3" name="ab6ade2adc2e4e37bf330bbe86ddf765">
    <vt:lpwstr>Non|4e379bad-e585-4f3a-913f-f0d32a07cc93</vt:lpwstr>
  </property>
  <property fmtid="{D5CDD505-2E9C-101B-9397-08002B2CF9AE}" pid="4" name="TaxCatchAll">
    <vt:lpwstr>2;#Non|4e379bad-e585-4f3a-913f-f0d32a07cc93;#1;#Document de travail|311a1f73-74c5-4ccb-85dd-020570d82ed0</vt:lpwstr>
  </property>
  <property fmtid="{D5CDD505-2E9C-101B-9397-08002B2CF9AE}" pid="5" name="Statut">
    <vt:lpwstr>1;#Document de travail|311a1f73-74c5-4ccb-85dd-020570d82ed0</vt:lpwstr>
  </property>
  <property fmtid="{D5CDD505-2E9C-101B-9397-08002B2CF9AE}" pid="6" name="Exclusion_suppression_massive">
    <vt:lpwstr>2;#Non|4e379bad-e585-4f3a-913f-f0d32a07cc93</vt:lpwstr>
  </property>
  <property fmtid="{D5CDD505-2E9C-101B-9397-08002B2CF9AE}" pid="7" name="annee_debut">
    <vt:lpwstr>2025</vt:lpwstr>
  </property>
  <property fmtid="{D5CDD505-2E9C-101B-9397-08002B2CF9AE}" pid="8" name="annee_fin">
    <vt:lpwstr>2026</vt:lpwstr>
  </property>
  <property fmtid="{D5CDD505-2E9C-101B-9397-08002B2CF9AE}" pid="9" name="ContentTypeId">
    <vt:lpwstr>0x010100F1EC14C2394DA943850F253CE424868B</vt:lpwstr>
  </property>
</Properties>
</file>