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23" w:rsidRDefault="00D83F23" w:rsidP="00D83F23">
      <w:pPr>
        <w:pStyle w:val="NormalWeb"/>
        <w:spacing w:before="0" w:beforeAutospacing="0" w:after="0" w:afterAutospacing="0"/>
        <w:jc w:val="center"/>
      </w:pPr>
      <w:r>
        <w:t>PROCÈS-VERBAL DE LA RÉUNION</w:t>
      </w:r>
    </w:p>
    <w:p w:rsidR="00D83F23" w:rsidRDefault="005F01B1" w:rsidP="00D83F23">
      <w:pPr>
        <w:pStyle w:val="NormalWeb"/>
        <w:spacing w:before="0" w:beforeAutospacing="0" w:after="0" w:afterAutospacing="0"/>
        <w:jc w:val="center"/>
      </w:pPr>
      <w:r>
        <w:t>DU CONSEIL D’ÉTABLISSEMENT </w:t>
      </w:r>
      <w:r w:rsidR="00D83F23">
        <w:t>DE L’ÉCOLE DE LA CLAIRIÈRE</w:t>
      </w:r>
    </w:p>
    <w:p w:rsidR="00D83F23" w:rsidRDefault="00F33A05" w:rsidP="00D83F23">
      <w:pPr>
        <w:pStyle w:val="NormalWeb"/>
        <w:spacing w:before="0" w:beforeAutospacing="0" w:after="0" w:afterAutospacing="0"/>
        <w:jc w:val="center"/>
      </w:pPr>
      <w:r>
        <w:t>T</w:t>
      </w:r>
      <w:r w:rsidR="00D83F23">
        <w:t xml:space="preserve">ENUE LE </w:t>
      </w:r>
      <w:r w:rsidR="00924A76">
        <w:t>14 JUIN</w:t>
      </w:r>
      <w:r w:rsidR="00E04D8D">
        <w:t xml:space="preserve"> </w:t>
      </w:r>
      <w:r w:rsidR="005F01B1">
        <w:t>2022</w:t>
      </w:r>
      <w:r w:rsidR="00C8548C">
        <w:t>, 19h00,</w:t>
      </w:r>
    </w:p>
    <w:p w:rsidR="00D83F23" w:rsidRDefault="00AE3ED0" w:rsidP="00D83F23">
      <w:pPr>
        <w:pStyle w:val="NormalWeb"/>
        <w:spacing w:before="0" w:beforeAutospacing="0" w:after="0" w:afterAutospacing="0"/>
        <w:jc w:val="center"/>
      </w:pPr>
      <w:r>
        <w:t>VIA TEAMS</w:t>
      </w:r>
    </w:p>
    <w:p w:rsidR="00D83F23" w:rsidRDefault="00D83F23" w:rsidP="00D83F23">
      <w:pPr>
        <w:pStyle w:val="NormalWeb"/>
        <w:spacing w:before="0" w:beforeAutospacing="0" w:after="0" w:afterAutospacing="0"/>
        <w:jc w:val="center"/>
      </w:pPr>
    </w:p>
    <w:p w:rsidR="00AD6CAA" w:rsidRDefault="00D83F23" w:rsidP="00354F82">
      <w:pPr>
        <w:pStyle w:val="NormalWeb"/>
        <w:spacing w:before="0" w:beforeAutospacing="0" w:after="0" w:afterAutospacing="0"/>
        <w:rPr>
          <w:u w:val="single"/>
        </w:rPr>
      </w:pPr>
      <w:r w:rsidRPr="00D83F23">
        <w:rPr>
          <w:u w:val="single"/>
        </w:rPr>
        <w:t>PRÉSENCES</w:t>
      </w:r>
      <w:r w:rsidR="00C8548C">
        <w:rPr>
          <w:u w:val="single"/>
        </w:rPr>
        <w:t xml:space="preserve"> </w:t>
      </w:r>
    </w:p>
    <w:tbl>
      <w:tblPr>
        <w:tblStyle w:val="Grilledutableau"/>
        <w:tblW w:w="0" w:type="auto"/>
        <w:tblLook w:val="04A0" w:firstRow="1" w:lastRow="0" w:firstColumn="1" w:lastColumn="0" w:noHBand="0" w:noVBand="1"/>
      </w:tblPr>
      <w:tblGrid>
        <w:gridCol w:w="4315"/>
        <w:gridCol w:w="4315"/>
      </w:tblGrid>
      <w:tr w:rsidR="00382A14" w:rsidTr="00382A14">
        <w:tc>
          <w:tcPr>
            <w:tcW w:w="4315" w:type="dxa"/>
          </w:tcPr>
          <w:p w:rsidR="00382A14" w:rsidRDefault="00723439" w:rsidP="00D83F23">
            <w:pPr>
              <w:rPr>
                <w:sz w:val="24"/>
                <w:szCs w:val="24"/>
              </w:rPr>
            </w:pPr>
            <w:r>
              <w:rPr>
                <w:sz w:val="24"/>
                <w:szCs w:val="24"/>
              </w:rPr>
              <w:t>Nancy Tremblay, directrice</w:t>
            </w:r>
          </w:p>
        </w:tc>
        <w:tc>
          <w:tcPr>
            <w:tcW w:w="4315" w:type="dxa"/>
          </w:tcPr>
          <w:p w:rsidR="00382A14" w:rsidRDefault="00116F6F" w:rsidP="0063028F">
            <w:pPr>
              <w:rPr>
                <w:sz w:val="24"/>
                <w:szCs w:val="24"/>
              </w:rPr>
            </w:pPr>
            <w:r>
              <w:rPr>
                <w:sz w:val="24"/>
                <w:szCs w:val="24"/>
              </w:rPr>
              <w:t>Rachel Lemieux</w:t>
            </w:r>
          </w:p>
        </w:tc>
      </w:tr>
      <w:tr w:rsidR="00382A14" w:rsidTr="00382A14">
        <w:tc>
          <w:tcPr>
            <w:tcW w:w="4315" w:type="dxa"/>
          </w:tcPr>
          <w:p w:rsidR="00382A14" w:rsidRDefault="00116F6F" w:rsidP="00D83F23">
            <w:pPr>
              <w:rPr>
                <w:sz w:val="24"/>
                <w:szCs w:val="24"/>
              </w:rPr>
            </w:pPr>
            <w:proofErr w:type="spellStart"/>
            <w:r>
              <w:rPr>
                <w:sz w:val="24"/>
                <w:szCs w:val="24"/>
              </w:rPr>
              <w:t>Yanik</w:t>
            </w:r>
            <w:proofErr w:type="spellEnd"/>
            <w:r>
              <w:rPr>
                <w:sz w:val="24"/>
                <w:szCs w:val="24"/>
              </w:rPr>
              <w:t xml:space="preserve"> Pilon</w:t>
            </w:r>
            <w:r w:rsidR="00B728E5">
              <w:rPr>
                <w:sz w:val="24"/>
                <w:szCs w:val="24"/>
              </w:rPr>
              <w:t xml:space="preserve"> </w:t>
            </w:r>
          </w:p>
        </w:tc>
        <w:tc>
          <w:tcPr>
            <w:tcW w:w="4315" w:type="dxa"/>
          </w:tcPr>
          <w:p w:rsidR="00382A14" w:rsidRDefault="006E57CA" w:rsidP="0063028F">
            <w:pPr>
              <w:tabs>
                <w:tab w:val="left" w:pos="2100"/>
              </w:tabs>
              <w:rPr>
                <w:sz w:val="24"/>
                <w:szCs w:val="24"/>
              </w:rPr>
            </w:pPr>
            <w:r>
              <w:rPr>
                <w:sz w:val="24"/>
                <w:szCs w:val="24"/>
              </w:rPr>
              <w:t>Manon Leclerc</w:t>
            </w:r>
            <w:r w:rsidR="0063028F">
              <w:rPr>
                <w:sz w:val="24"/>
                <w:szCs w:val="24"/>
              </w:rPr>
              <w:tab/>
              <w:t xml:space="preserve"> </w:t>
            </w:r>
          </w:p>
        </w:tc>
      </w:tr>
      <w:tr w:rsidR="00382A14" w:rsidTr="00382A14">
        <w:tc>
          <w:tcPr>
            <w:tcW w:w="4315" w:type="dxa"/>
          </w:tcPr>
          <w:p w:rsidR="00382A14" w:rsidRDefault="00AE3ED0" w:rsidP="00D83F23">
            <w:pPr>
              <w:rPr>
                <w:sz w:val="24"/>
                <w:szCs w:val="24"/>
              </w:rPr>
            </w:pPr>
            <w:r>
              <w:rPr>
                <w:sz w:val="24"/>
                <w:szCs w:val="24"/>
              </w:rPr>
              <w:t>Mathieu Gagnon</w:t>
            </w:r>
          </w:p>
        </w:tc>
        <w:tc>
          <w:tcPr>
            <w:tcW w:w="4315" w:type="dxa"/>
          </w:tcPr>
          <w:p w:rsidR="00382A14" w:rsidRDefault="000D2980" w:rsidP="00D83F23">
            <w:pPr>
              <w:rPr>
                <w:sz w:val="24"/>
                <w:szCs w:val="24"/>
              </w:rPr>
            </w:pPr>
            <w:r>
              <w:rPr>
                <w:sz w:val="24"/>
                <w:szCs w:val="24"/>
              </w:rPr>
              <w:t>Marie-Josée Arsen</w:t>
            </w:r>
            <w:r w:rsidR="00455469">
              <w:rPr>
                <w:sz w:val="24"/>
                <w:szCs w:val="24"/>
              </w:rPr>
              <w:t>e</w:t>
            </w:r>
            <w:r w:rsidR="0063028F">
              <w:rPr>
                <w:sz w:val="24"/>
                <w:szCs w:val="24"/>
              </w:rPr>
              <w:t>ault</w:t>
            </w:r>
            <w:r w:rsidR="006106EB">
              <w:rPr>
                <w:sz w:val="24"/>
                <w:szCs w:val="24"/>
              </w:rPr>
              <w:t xml:space="preserve"> (absente)</w:t>
            </w:r>
          </w:p>
        </w:tc>
      </w:tr>
      <w:tr w:rsidR="00382A14" w:rsidTr="00382A14">
        <w:tc>
          <w:tcPr>
            <w:tcW w:w="4315" w:type="dxa"/>
          </w:tcPr>
          <w:p w:rsidR="00382A14" w:rsidRDefault="00116F6F" w:rsidP="0063028F">
            <w:pPr>
              <w:rPr>
                <w:sz w:val="24"/>
                <w:szCs w:val="24"/>
              </w:rPr>
            </w:pPr>
            <w:r>
              <w:rPr>
                <w:sz w:val="24"/>
                <w:szCs w:val="24"/>
              </w:rPr>
              <w:t>Marie-Pier Breton</w:t>
            </w:r>
          </w:p>
        </w:tc>
        <w:tc>
          <w:tcPr>
            <w:tcW w:w="4315" w:type="dxa"/>
          </w:tcPr>
          <w:p w:rsidR="00382A14" w:rsidRDefault="00116F6F" w:rsidP="00D83F23">
            <w:pPr>
              <w:rPr>
                <w:sz w:val="24"/>
                <w:szCs w:val="24"/>
              </w:rPr>
            </w:pPr>
            <w:r>
              <w:rPr>
                <w:sz w:val="24"/>
                <w:szCs w:val="24"/>
              </w:rPr>
              <w:t xml:space="preserve">Marie-Claude </w:t>
            </w:r>
            <w:proofErr w:type="spellStart"/>
            <w:r>
              <w:rPr>
                <w:sz w:val="24"/>
                <w:szCs w:val="24"/>
              </w:rPr>
              <w:t>Lavergne</w:t>
            </w:r>
            <w:proofErr w:type="spellEnd"/>
            <w:r w:rsidR="006106EB">
              <w:rPr>
                <w:sz w:val="24"/>
                <w:szCs w:val="24"/>
              </w:rPr>
              <w:t xml:space="preserve"> (absente)</w:t>
            </w:r>
          </w:p>
        </w:tc>
      </w:tr>
      <w:tr w:rsidR="00382A14" w:rsidTr="00382A14">
        <w:tc>
          <w:tcPr>
            <w:tcW w:w="4315" w:type="dxa"/>
          </w:tcPr>
          <w:p w:rsidR="00382A14" w:rsidRDefault="00116F6F" w:rsidP="00D83F23">
            <w:pPr>
              <w:rPr>
                <w:sz w:val="24"/>
                <w:szCs w:val="24"/>
              </w:rPr>
            </w:pPr>
            <w:r>
              <w:rPr>
                <w:sz w:val="24"/>
                <w:szCs w:val="24"/>
              </w:rPr>
              <w:t>Annie Joseph</w:t>
            </w:r>
          </w:p>
        </w:tc>
        <w:tc>
          <w:tcPr>
            <w:tcW w:w="4315" w:type="dxa"/>
          </w:tcPr>
          <w:p w:rsidR="00382A14" w:rsidRDefault="00116F6F" w:rsidP="00D83F23">
            <w:pPr>
              <w:rPr>
                <w:sz w:val="24"/>
                <w:szCs w:val="24"/>
              </w:rPr>
            </w:pPr>
            <w:r>
              <w:rPr>
                <w:sz w:val="24"/>
                <w:szCs w:val="24"/>
              </w:rPr>
              <w:t>Émilie Léger</w:t>
            </w:r>
          </w:p>
        </w:tc>
      </w:tr>
      <w:tr w:rsidR="00382A14" w:rsidTr="00382A14">
        <w:tc>
          <w:tcPr>
            <w:tcW w:w="4315" w:type="dxa"/>
          </w:tcPr>
          <w:p w:rsidR="00382A14" w:rsidRDefault="00116F6F" w:rsidP="00D83F23">
            <w:pPr>
              <w:rPr>
                <w:sz w:val="24"/>
                <w:szCs w:val="24"/>
              </w:rPr>
            </w:pPr>
            <w:r>
              <w:rPr>
                <w:sz w:val="24"/>
                <w:szCs w:val="24"/>
              </w:rPr>
              <w:t>Tania Younes</w:t>
            </w:r>
            <w:r w:rsidR="006E57CA">
              <w:rPr>
                <w:sz w:val="24"/>
                <w:szCs w:val="24"/>
              </w:rPr>
              <w:t xml:space="preserve"> </w:t>
            </w:r>
          </w:p>
        </w:tc>
        <w:tc>
          <w:tcPr>
            <w:tcW w:w="4315" w:type="dxa"/>
          </w:tcPr>
          <w:p w:rsidR="00382A14" w:rsidRDefault="000D2980" w:rsidP="000D2980">
            <w:pPr>
              <w:rPr>
                <w:sz w:val="24"/>
                <w:szCs w:val="24"/>
              </w:rPr>
            </w:pPr>
            <w:r>
              <w:rPr>
                <w:sz w:val="24"/>
                <w:szCs w:val="24"/>
              </w:rPr>
              <w:t>Lyne Blondin</w:t>
            </w:r>
            <w:r w:rsidR="00A330A2">
              <w:rPr>
                <w:sz w:val="24"/>
                <w:szCs w:val="24"/>
              </w:rPr>
              <w:t xml:space="preserve"> </w:t>
            </w:r>
          </w:p>
        </w:tc>
      </w:tr>
      <w:tr w:rsidR="007D7FCB" w:rsidTr="00382A14">
        <w:tc>
          <w:tcPr>
            <w:tcW w:w="4315" w:type="dxa"/>
          </w:tcPr>
          <w:p w:rsidR="007D7FCB" w:rsidRDefault="00116F6F" w:rsidP="00D83F23">
            <w:pPr>
              <w:rPr>
                <w:sz w:val="24"/>
                <w:szCs w:val="24"/>
              </w:rPr>
            </w:pPr>
            <w:proofErr w:type="spellStart"/>
            <w:r>
              <w:rPr>
                <w:sz w:val="24"/>
                <w:szCs w:val="24"/>
              </w:rPr>
              <w:t>Bissam</w:t>
            </w:r>
            <w:proofErr w:type="spellEnd"/>
            <w:r>
              <w:rPr>
                <w:sz w:val="24"/>
                <w:szCs w:val="24"/>
              </w:rPr>
              <w:t xml:space="preserve"> </w:t>
            </w:r>
            <w:proofErr w:type="spellStart"/>
            <w:r>
              <w:rPr>
                <w:sz w:val="24"/>
                <w:szCs w:val="24"/>
              </w:rPr>
              <w:t>Karafi</w:t>
            </w:r>
            <w:proofErr w:type="spellEnd"/>
          </w:p>
        </w:tc>
        <w:tc>
          <w:tcPr>
            <w:tcW w:w="4315" w:type="dxa"/>
          </w:tcPr>
          <w:p w:rsidR="007D7FCB" w:rsidRDefault="006106EB" w:rsidP="00D83F23">
            <w:pPr>
              <w:rPr>
                <w:sz w:val="24"/>
                <w:szCs w:val="24"/>
              </w:rPr>
            </w:pPr>
            <w:r>
              <w:rPr>
                <w:sz w:val="24"/>
                <w:szCs w:val="24"/>
              </w:rPr>
              <w:t xml:space="preserve">Karine </w:t>
            </w:r>
            <w:proofErr w:type="spellStart"/>
            <w:r>
              <w:rPr>
                <w:sz w:val="24"/>
                <w:szCs w:val="24"/>
              </w:rPr>
              <w:t>Mathon</w:t>
            </w:r>
            <w:proofErr w:type="spellEnd"/>
          </w:p>
        </w:tc>
      </w:tr>
    </w:tbl>
    <w:p w:rsidR="00382A14" w:rsidRPr="0079192E" w:rsidRDefault="00C8548C" w:rsidP="005D5905">
      <w:pPr>
        <w:rPr>
          <w:sz w:val="24"/>
          <w:szCs w:val="24"/>
        </w:rPr>
      </w:pPr>
      <w:r>
        <w:rPr>
          <w:sz w:val="24"/>
          <w:szCs w:val="24"/>
        </w:rPr>
        <w:tab/>
      </w:r>
      <w:r>
        <w:rPr>
          <w:sz w:val="24"/>
          <w:szCs w:val="24"/>
        </w:rPr>
        <w:tab/>
      </w:r>
      <w:r>
        <w:rPr>
          <w:sz w:val="24"/>
          <w:szCs w:val="24"/>
        </w:rPr>
        <w:tab/>
      </w:r>
      <w:r>
        <w:rPr>
          <w:sz w:val="24"/>
          <w:szCs w:val="24"/>
        </w:rPr>
        <w:tab/>
      </w:r>
      <w:r w:rsidR="007C1D07">
        <w:rPr>
          <w:sz w:val="24"/>
          <w:szCs w:val="24"/>
        </w:rPr>
        <w:t xml:space="preserve">        </w:t>
      </w:r>
    </w:p>
    <w:p w:rsidR="00D83F23" w:rsidRPr="000E0844" w:rsidRDefault="00D83F23" w:rsidP="00D83F23">
      <w:pPr>
        <w:pStyle w:val="Paragraphedeliste"/>
        <w:numPr>
          <w:ilvl w:val="0"/>
          <w:numId w:val="1"/>
        </w:numPr>
        <w:rPr>
          <w:rFonts w:ascii="Times New Roman" w:hAnsi="Times New Roman" w:cs="Times New Roman"/>
          <w:sz w:val="24"/>
          <w:szCs w:val="24"/>
          <w:u w:val="single"/>
        </w:rPr>
      </w:pPr>
      <w:r w:rsidRPr="000E0844">
        <w:rPr>
          <w:rFonts w:ascii="Times New Roman" w:hAnsi="Times New Roman" w:cs="Times New Roman"/>
          <w:sz w:val="24"/>
          <w:szCs w:val="24"/>
          <w:u w:val="single"/>
        </w:rPr>
        <w:t>OUVERTURE DE L’ASSEMBLÉE</w:t>
      </w:r>
    </w:p>
    <w:p w:rsidR="00734AB1" w:rsidRDefault="00D83F23" w:rsidP="00965340">
      <w:pPr>
        <w:jc w:val="both"/>
        <w:rPr>
          <w:rFonts w:ascii="Times New Roman" w:hAnsi="Times New Roman" w:cs="Times New Roman"/>
          <w:sz w:val="24"/>
          <w:szCs w:val="24"/>
        </w:rPr>
      </w:pPr>
      <w:r w:rsidRPr="000E0844">
        <w:rPr>
          <w:rFonts w:ascii="Times New Roman" w:hAnsi="Times New Roman" w:cs="Times New Roman"/>
          <w:sz w:val="24"/>
          <w:szCs w:val="24"/>
        </w:rPr>
        <w:t>L’assemblée est déclarée ouverte à</w:t>
      </w:r>
      <w:r w:rsidR="00965340" w:rsidRPr="000E0844">
        <w:rPr>
          <w:rFonts w:ascii="Times New Roman" w:hAnsi="Times New Roman" w:cs="Times New Roman"/>
          <w:sz w:val="24"/>
          <w:szCs w:val="24"/>
        </w:rPr>
        <w:t xml:space="preserve"> 19h0</w:t>
      </w:r>
      <w:r w:rsidR="006106EB">
        <w:rPr>
          <w:rFonts w:ascii="Times New Roman" w:hAnsi="Times New Roman" w:cs="Times New Roman"/>
          <w:sz w:val="24"/>
          <w:szCs w:val="24"/>
        </w:rPr>
        <w:t>1</w:t>
      </w:r>
      <w:r w:rsidR="00116F6F">
        <w:rPr>
          <w:rFonts w:ascii="Times New Roman" w:hAnsi="Times New Roman" w:cs="Times New Roman"/>
          <w:sz w:val="24"/>
          <w:szCs w:val="24"/>
        </w:rPr>
        <w:t xml:space="preserve"> </w:t>
      </w:r>
      <w:r w:rsidR="0063028F" w:rsidRPr="000E0844">
        <w:rPr>
          <w:rFonts w:ascii="Times New Roman" w:hAnsi="Times New Roman" w:cs="Times New Roman"/>
          <w:sz w:val="24"/>
          <w:szCs w:val="24"/>
        </w:rPr>
        <w:t xml:space="preserve">par </w:t>
      </w:r>
      <w:r w:rsidR="001C5132">
        <w:rPr>
          <w:rFonts w:ascii="Times New Roman" w:hAnsi="Times New Roman" w:cs="Times New Roman"/>
          <w:sz w:val="24"/>
          <w:szCs w:val="24"/>
        </w:rPr>
        <w:t>Mathieu Gagnon</w:t>
      </w:r>
      <w:r w:rsidR="0063028F" w:rsidRPr="000E0844">
        <w:rPr>
          <w:rFonts w:ascii="Times New Roman" w:hAnsi="Times New Roman" w:cs="Times New Roman"/>
          <w:sz w:val="24"/>
          <w:szCs w:val="24"/>
        </w:rPr>
        <w:t xml:space="preserve">. </w:t>
      </w:r>
      <w:r w:rsidR="004B457A" w:rsidRPr="000E0844">
        <w:rPr>
          <w:rFonts w:ascii="Times New Roman" w:hAnsi="Times New Roman" w:cs="Times New Roman"/>
          <w:sz w:val="24"/>
          <w:szCs w:val="24"/>
        </w:rPr>
        <w:t xml:space="preserve"> Le quorum est atteint.</w:t>
      </w:r>
    </w:p>
    <w:p w:rsidR="00330979" w:rsidRPr="000E0844" w:rsidRDefault="00330979" w:rsidP="00965340">
      <w:pPr>
        <w:jc w:val="both"/>
        <w:rPr>
          <w:rFonts w:ascii="Times New Roman" w:hAnsi="Times New Roman" w:cs="Times New Roman"/>
          <w:sz w:val="24"/>
          <w:szCs w:val="24"/>
        </w:rPr>
      </w:pPr>
    </w:p>
    <w:p w:rsidR="005F01B1" w:rsidRDefault="00D83F23" w:rsidP="00B728E5">
      <w:pPr>
        <w:pStyle w:val="Paragraphedeliste"/>
        <w:numPr>
          <w:ilvl w:val="0"/>
          <w:numId w:val="1"/>
        </w:numPr>
        <w:rPr>
          <w:rFonts w:ascii="Times New Roman" w:hAnsi="Times New Roman" w:cs="Times New Roman"/>
          <w:sz w:val="24"/>
          <w:szCs w:val="24"/>
          <w:u w:val="single"/>
        </w:rPr>
      </w:pPr>
      <w:r w:rsidRPr="00330979">
        <w:rPr>
          <w:rFonts w:ascii="Times New Roman" w:hAnsi="Times New Roman" w:cs="Times New Roman"/>
          <w:sz w:val="24"/>
          <w:szCs w:val="24"/>
          <w:u w:val="single"/>
        </w:rPr>
        <w:t>LECTURE ET ADOPTION DE L’ORDRE DU JOU</w:t>
      </w:r>
      <w:r w:rsidR="00FE6162" w:rsidRPr="00330979">
        <w:rPr>
          <w:rFonts w:ascii="Times New Roman" w:hAnsi="Times New Roman" w:cs="Times New Roman"/>
          <w:sz w:val="24"/>
          <w:szCs w:val="24"/>
          <w:u w:val="single"/>
        </w:rPr>
        <w:t>R</w:t>
      </w:r>
    </w:p>
    <w:p w:rsidR="006106EB" w:rsidRDefault="006106EB" w:rsidP="006106EB">
      <w:pPr>
        <w:pStyle w:val="Paragraphedeliste"/>
        <w:rPr>
          <w:rFonts w:ascii="Times New Roman" w:hAnsi="Times New Roman" w:cs="Times New Roman"/>
          <w:sz w:val="24"/>
          <w:szCs w:val="24"/>
          <w:u w:val="single"/>
        </w:rPr>
      </w:pPr>
    </w:p>
    <w:p w:rsidR="006106EB" w:rsidRPr="006106EB" w:rsidRDefault="006106EB" w:rsidP="006106EB">
      <w:pPr>
        <w:pStyle w:val="Paragraphedeliste"/>
        <w:numPr>
          <w:ilvl w:val="0"/>
          <w:numId w:val="24"/>
        </w:numPr>
        <w:tabs>
          <w:tab w:val="left" w:pos="540"/>
          <w:tab w:val="left" w:pos="1440"/>
        </w:tabs>
        <w:spacing w:after="0" w:line="240" w:lineRule="auto"/>
        <w:rPr>
          <w:rFonts w:ascii="Comic Sans MS" w:hAnsi="Comic Sans MS"/>
        </w:rPr>
      </w:pPr>
      <w:r>
        <w:rPr>
          <w:rFonts w:ascii="Comic Sans MS" w:hAnsi="Comic Sans MS"/>
        </w:rPr>
        <w:t xml:space="preserve">   </w:t>
      </w:r>
      <w:r w:rsidRPr="006106EB">
        <w:rPr>
          <w:rFonts w:ascii="Comic Sans MS" w:hAnsi="Comic Sans MS"/>
        </w:rPr>
        <w:t xml:space="preserve">Ouverture de la </w:t>
      </w:r>
      <w:proofErr w:type="gramStart"/>
      <w:r w:rsidRPr="006106EB">
        <w:rPr>
          <w:rFonts w:ascii="Comic Sans MS" w:hAnsi="Comic Sans MS"/>
        </w:rPr>
        <w:t>réunion;</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sidRPr="000A07CC">
        <w:rPr>
          <w:rFonts w:ascii="Comic Sans MS" w:hAnsi="Comic Sans MS"/>
        </w:rPr>
        <w:t xml:space="preserve">Lecture et adoption de l’ordre du </w:t>
      </w:r>
      <w:proofErr w:type="gramStart"/>
      <w:r w:rsidRPr="000A07CC">
        <w:rPr>
          <w:rFonts w:ascii="Comic Sans MS" w:hAnsi="Comic Sans MS"/>
        </w:rPr>
        <w:t>jour;</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sidRPr="000A07CC">
        <w:rPr>
          <w:rFonts w:ascii="Comic Sans MS" w:hAnsi="Comic Sans MS"/>
        </w:rPr>
        <w:t xml:space="preserve">Lecture </w:t>
      </w:r>
      <w:r>
        <w:rPr>
          <w:rFonts w:ascii="Comic Sans MS" w:hAnsi="Comic Sans MS"/>
        </w:rPr>
        <w:t xml:space="preserve">et adoption du procès-verbal du 24 mai </w:t>
      </w:r>
      <w:proofErr w:type="gramStart"/>
      <w:r>
        <w:rPr>
          <w:rFonts w:ascii="Comic Sans MS" w:hAnsi="Comic Sans MS"/>
        </w:rPr>
        <w:t>2022</w:t>
      </w:r>
      <w:r w:rsidRPr="00FB1D3D">
        <w:rPr>
          <w:rFonts w:ascii="Comic Sans MS" w:hAnsi="Comic Sans MS"/>
        </w:rPr>
        <w:t>;</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sidRPr="00FB1D3D">
        <w:rPr>
          <w:rFonts w:ascii="Comic Sans MS" w:hAnsi="Comic Sans MS"/>
        </w:rPr>
        <w:t xml:space="preserve">Parole au </w:t>
      </w:r>
      <w:proofErr w:type="gramStart"/>
      <w:r w:rsidRPr="00FB1D3D">
        <w:rPr>
          <w:rFonts w:ascii="Comic Sans MS" w:hAnsi="Comic Sans MS"/>
        </w:rPr>
        <w:t>public</w:t>
      </w:r>
      <w:r>
        <w:rPr>
          <w:rFonts w:ascii="Comic Sans MS" w:hAnsi="Comic Sans MS"/>
        </w:rPr>
        <w:t>;</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Pr>
          <w:rFonts w:ascii="Comic Sans MS" w:hAnsi="Comic Sans MS"/>
        </w:rPr>
        <w:t xml:space="preserve">Rapport annuel 2021-2022- pour </w:t>
      </w:r>
      <w:proofErr w:type="gramStart"/>
      <w:r>
        <w:rPr>
          <w:rFonts w:ascii="Comic Sans MS" w:hAnsi="Comic Sans MS"/>
        </w:rPr>
        <w:t>approbation;</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Pr>
          <w:rFonts w:ascii="Comic Sans MS" w:hAnsi="Comic Sans MS"/>
        </w:rPr>
        <w:t xml:space="preserve">Cadre du service des dîneurs 2022-2023-pour </w:t>
      </w:r>
      <w:proofErr w:type="gramStart"/>
      <w:r>
        <w:rPr>
          <w:rFonts w:ascii="Comic Sans MS" w:hAnsi="Comic Sans MS"/>
        </w:rPr>
        <w:t>approb</w:t>
      </w:r>
      <w:r w:rsidRPr="00405AF2">
        <w:rPr>
          <w:rFonts w:ascii="Comic Sans MS" w:hAnsi="Comic Sans MS"/>
        </w:rPr>
        <w:t>ation</w:t>
      </w:r>
      <w:r>
        <w:rPr>
          <w:rFonts w:ascii="Comic Sans MS" w:hAnsi="Comic Sans MS"/>
        </w:rPr>
        <w:t>;</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Pr>
          <w:rFonts w:ascii="Comic Sans MS" w:hAnsi="Comic Sans MS"/>
        </w:rPr>
        <w:t>Campagne de financement</w:t>
      </w:r>
      <w:r>
        <w:rPr>
          <w:rFonts w:ascii="Comic Sans MS" w:hAnsi="Comic Sans MS"/>
        </w:rPr>
        <w:t xml:space="preserve"> automne 2022- pour </w:t>
      </w:r>
      <w:proofErr w:type="gramStart"/>
      <w:r>
        <w:rPr>
          <w:rFonts w:ascii="Comic Sans MS" w:hAnsi="Comic Sans MS"/>
        </w:rPr>
        <w:t>approbation;</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sidRPr="000A07CC">
        <w:rPr>
          <w:rFonts w:ascii="Comic Sans MS" w:hAnsi="Comic Sans MS"/>
        </w:rPr>
        <w:t xml:space="preserve">Mot du représentant au comité de </w:t>
      </w:r>
      <w:proofErr w:type="gramStart"/>
      <w:r w:rsidRPr="000A07CC">
        <w:rPr>
          <w:rFonts w:ascii="Comic Sans MS" w:hAnsi="Comic Sans MS"/>
        </w:rPr>
        <w:t>parents;</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sidRPr="000A07CC">
        <w:rPr>
          <w:rFonts w:ascii="Comic Sans MS" w:hAnsi="Comic Sans MS"/>
        </w:rPr>
        <w:t xml:space="preserve">Mot de la </w:t>
      </w:r>
      <w:proofErr w:type="gramStart"/>
      <w:r w:rsidRPr="000A07CC">
        <w:rPr>
          <w:rFonts w:ascii="Comic Sans MS" w:hAnsi="Comic Sans MS"/>
        </w:rPr>
        <w:t>direction;</w:t>
      </w:r>
      <w:proofErr w:type="gramEnd"/>
    </w:p>
    <w:p w:rsidR="006106EB" w:rsidRPr="006106EB" w:rsidRDefault="006106EB" w:rsidP="006106EB">
      <w:pPr>
        <w:numPr>
          <w:ilvl w:val="0"/>
          <w:numId w:val="24"/>
        </w:numPr>
        <w:tabs>
          <w:tab w:val="left" w:pos="540"/>
          <w:tab w:val="left" w:pos="1440"/>
        </w:tabs>
        <w:spacing w:after="0" w:line="240" w:lineRule="auto"/>
        <w:rPr>
          <w:rFonts w:ascii="Comic Sans MS" w:hAnsi="Comic Sans MS"/>
        </w:rPr>
      </w:pPr>
      <w:r>
        <w:rPr>
          <w:rFonts w:ascii="Comic Sans MS" w:hAnsi="Comic Sans MS"/>
        </w:rPr>
        <w:t xml:space="preserve">Date de l’assemblée générale </w:t>
      </w:r>
      <w:proofErr w:type="gramStart"/>
      <w:r>
        <w:rPr>
          <w:rFonts w:ascii="Comic Sans MS" w:hAnsi="Comic Sans MS"/>
        </w:rPr>
        <w:t>2022;</w:t>
      </w:r>
      <w:proofErr w:type="gramEnd"/>
    </w:p>
    <w:p w:rsidR="006106EB" w:rsidRDefault="006106EB" w:rsidP="006106EB">
      <w:pPr>
        <w:numPr>
          <w:ilvl w:val="0"/>
          <w:numId w:val="24"/>
        </w:numPr>
        <w:tabs>
          <w:tab w:val="left" w:pos="540"/>
          <w:tab w:val="left" w:pos="1440"/>
        </w:tabs>
        <w:spacing w:after="0" w:line="240" w:lineRule="auto"/>
        <w:rPr>
          <w:rFonts w:ascii="Comic Sans MS" w:hAnsi="Comic Sans MS"/>
        </w:rPr>
      </w:pPr>
      <w:r w:rsidRPr="000A07CC">
        <w:rPr>
          <w:rFonts w:ascii="Comic Sans MS" w:hAnsi="Comic Sans MS"/>
        </w:rPr>
        <w:t>Levée de l’assemblée</w:t>
      </w:r>
      <w:r>
        <w:rPr>
          <w:rFonts w:ascii="Comic Sans MS" w:hAnsi="Comic Sans MS"/>
        </w:rPr>
        <w:t>.</w:t>
      </w:r>
    </w:p>
    <w:p w:rsidR="00502753" w:rsidRPr="000A07CC" w:rsidRDefault="00502753" w:rsidP="006106EB">
      <w:pPr>
        <w:rPr>
          <w:rFonts w:ascii="Comic Sans MS" w:hAnsi="Comic Sans MS"/>
        </w:rPr>
      </w:pPr>
    </w:p>
    <w:p w:rsidR="00354F82" w:rsidRPr="00354F82" w:rsidRDefault="00354F82" w:rsidP="00354F82">
      <w:pPr>
        <w:tabs>
          <w:tab w:val="left" w:pos="540"/>
          <w:tab w:val="left" w:pos="1440"/>
        </w:tabs>
        <w:spacing w:after="0" w:line="240" w:lineRule="auto"/>
        <w:rPr>
          <w:rFonts w:ascii="Comic Sans MS" w:hAnsi="Comic Sans MS"/>
        </w:rPr>
      </w:pPr>
    </w:p>
    <w:p w:rsidR="00552129" w:rsidRPr="000E0844" w:rsidRDefault="008E036B" w:rsidP="00552129">
      <w:pPr>
        <w:rPr>
          <w:rFonts w:ascii="Times New Roman" w:hAnsi="Times New Roman" w:cs="Times New Roman"/>
          <w:b/>
          <w:sz w:val="24"/>
          <w:szCs w:val="24"/>
        </w:rPr>
      </w:pPr>
      <w:r w:rsidRPr="000E0844">
        <w:rPr>
          <w:rFonts w:ascii="Times New Roman" w:hAnsi="Times New Roman" w:cs="Times New Roman"/>
          <w:b/>
          <w:sz w:val="24"/>
          <w:szCs w:val="24"/>
        </w:rPr>
        <w:t>C</w:t>
      </w:r>
      <w:r w:rsidR="0089730B" w:rsidRPr="000E0844">
        <w:rPr>
          <w:rFonts w:ascii="Times New Roman" w:hAnsi="Times New Roman" w:cs="Times New Roman"/>
          <w:b/>
          <w:sz w:val="24"/>
          <w:szCs w:val="24"/>
        </w:rPr>
        <w:t xml:space="preserve">.E. </w:t>
      </w:r>
      <w:r w:rsidR="008E7F3A">
        <w:rPr>
          <w:rFonts w:ascii="Times New Roman" w:hAnsi="Times New Roman" w:cs="Times New Roman"/>
          <w:b/>
          <w:sz w:val="24"/>
          <w:szCs w:val="24"/>
        </w:rPr>
        <w:t>2021-2022</w:t>
      </w:r>
      <w:r w:rsidR="006106EB">
        <w:rPr>
          <w:rFonts w:ascii="Times New Roman" w:hAnsi="Times New Roman" w:cs="Times New Roman"/>
          <w:b/>
          <w:sz w:val="24"/>
          <w:szCs w:val="24"/>
        </w:rPr>
        <w:t>-</w:t>
      </w:r>
      <w:proofErr w:type="gramStart"/>
      <w:r w:rsidR="006106EB">
        <w:rPr>
          <w:rFonts w:ascii="Times New Roman" w:hAnsi="Times New Roman" w:cs="Times New Roman"/>
          <w:b/>
          <w:sz w:val="24"/>
          <w:szCs w:val="24"/>
        </w:rPr>
        <w:t>25</w:t>
      </w:r>
      <w:r w:rsidR="00502753">
        <w:rPr>
          <w:rFonts w:ascii="Times New Roman" w:hAnsi="Times New Roman" w:cs="Times New Roman"/>
          <w:b/>
          <w:sz w:val="24"/>
          <w:szCs w:val="24"/>
        </w:rPr>
        <w:t xml:space="preserve">  Lyne</w:t>
      </w:r>
      <w:proofErr w:type="gramEnd"/>
      <w:r w:rsidR="00502753">
        <w:rPr>
          <w:rFonts w:ascii="Times New Roman" w:hAnsi="Times New Roman" w:cs="Times New Roman"/>
          <w:b/>
          <w:sz w:val="24"/>
          <w:szCs w:val="24"/>
        </w:rPr>
        <w:t xml:space="preserve"> Blondin</w:t>
      </w:r>
      <w:r w:rsidR="00B728E5">
        <w:rPr>
          <w:rFonts w:ascii="Times New Roman" w:hAnsi="Times New Roman" w:cs="Times New Roman"/>
          <w:b/>
          <w:sz w:val="24"/>
          <w:szCs w:val="24"/>
        </w:rPr>
        <w:t xml:space="preserve"> </w:t>
      </w:r>
      <w:r w:rsidRPr="000E0844">
        <w:rPr>
          <w:rFonts w:ascii="Times New Roman" w:hAnsi="Times New Roman" w:cs="Times New Roman"/>
          <w:b/>
          <w:sz w:val="24"/>
          <w:szCs w:val="24"/>
        </w:rPr>
        <w:t>propose</w:t>
      </w:r>
      <w:r w:rsidR="00BE2270" w:rsidRPr="000E0844">
        <w:rPr>
          <w:rFonts w:ascii="Times New Roman" w:hAnsi="Times New Roman" w:cs="Times New Roman"/>
          <w:b/>
          <w:sz w:val="24"/>
          <w:szCs w:val="24"/>
        </w:rPr>
        <w:t xml:space="preserve"> l’adoption de</w:t>
      </w:r>
      <w:r w:rsidR="00A330A2">
        <w:rPr>
          <w:rFonts w:ascii="Times New Roman" w:hAnsi="Times New Roman" w:cs="Times New Roman"/>
          <w:b/>
          <w:sz w:val="24"/>
          <w:szCs w:val="24"/>
        </w:rPr>
        <w:t xml:space="preserve"> l’ordre du jour</w:t>
      </w:r>
      <w:r w:rsidR="00397AFF" w:rsidRPr="000E0844">
        <w:rPr>
          <w:rFonts w:ascii="Times New Roman" w:hAnsi="Times New Roman" w:cs="Times New Roman"/>
          <w:b/>
          <w:sz w:val="24"/>
          <w:szCs w:val="24"/>
        </w:rPr>
        <w:t>.</w:t>
      </w:r>
    </w:p>
    <w:p w:rsidR="00552129" w:rsidRDefault="00552129" w:rsidP="00552129">
      <w:pPr>
        <w:rPr>
          <w:rFonts w:ascii="Times New Roman" w:hAnsi="Times New Roman" w:cs="Times New Roman"/>
          <w:b/>
          <w:sz w:val="24"/>
          <w:szCs w:val="24"/>
        </w:rPr>
      </w:pPr>
      <w:r w:rsidRPr="000E0844">
        <w:rPr>
          <w:rFonts w:ascii="Times New Roman" w:hAnsi="Times New Roman" w:cs="Times New Roman"/>
          <w:b/>
          <w:sz w:val="24"/>
          <w:szCs w:val="24"/>
        </w:rPr>
        <w:t>Adopté à l’unanimité</w:t>
      </w:r>
    </w:p>
    <w:p w:rsidR="00FB72B7" w:rsidRPr="00A330A2" w:rsidRDefault="00FB72B7" w:rsidP="00A330A2">
      <w:pPr>
        <w:rPr>
          <w:rFonts w:ascii="Times New Roman" w:hAnsi="Times New Roman" w:cs="Times New Roman"/>
          <w:sz w:val="24"/>
          <w:szCs w:val="24"/>
        </w:rPr>
      </w:pPr>
    </w:p>
    <w:p w:rsidR="002E34FF" w:rsidRPr="006106EB" w:rsidRDefault="00A839EA" w:rsidP="006106EB">
      <w:pPr>
        <w:pStyle w:val="Paragraphedeliste"/>
        <w:numPr>
          <w:ilvl w:val="0"/>
          <w:numId w:val="1"/>
        </w:numPr>
        <w:rPr>
          <w:rFonts w:ascii="Times New Roman" w:hAnsi="Times New Roman" w:cs="Times New Roman"/>
          <w:sz w:val="24"/>
          <w:szCs w:val="24"/>
          <w:u w:val="single"/>
        </w:rPr>
      </w:pPr>
      <w:r w:rsidRPr="006106EB">
        <w:rPr>
          <w:rFonts w:ascii="Times New Roman" w:hAnsi="Times New Roman" w:cs="Times New Roman"/>
          <w:sz w:val="24"/>
          <w:szCs w:val="24"/>
          <w:u w:val="single"/>
        </w:rPr>
        <w:t>LECTURE E</w:t>
      </w:r>
      <w:r w:rsidR="00A330A2" w:rsidRPr="006106EB">
        <w:rPr>
          <w:rFonts w:ascii="Times New Roman" w:hAnsi="Times New Roman" w:cs="Times New Roman"/>
          <w:sz w:val="24"/>
          <w:szCs w:val="24"/>
          <w:u w:val="single"/>
        </w:rPr>
        <w:t>T</w:t>
      </w:r>
      <w:r w:rsidR="008E7F3A" w:rsidRPr="006106EB">
        <w:rPr>
          <w:rFonts w:ascii="Times New Roman" w:hAnsi="Times New Roman" w:cs="Times New Roman"/>
          <w:sz w:val="24"/>
          <w:szCs w:val="24"/>
          <w:u w:val="single"/>
        </w:rPr>
        <w:t xml:space="preserve"> ADO</w:t>
      </w:r>
      <w:r w:rsidR="00573777" w:rsidRPr="006106EB">
        <w:rPr>
          <w:rFonts w:ascii="Times New Roman" w:hAnsi="Times New Roman" w:cs="Times New Roman"/>
          <w:sz w:val="24"/>
          <w:szCs w:val="24"/>
          <w:u w:val="single"/>
        </w:rPr>
        <w:t>PTION</w:t>
      </w:r>
      <w:r w:rsidR="006106EB" w:rsidRPr="006106EB">
        <w:rPr>
          <w:rFonts w:ascii="Times New Roman" w:hAnsi="Times New Roman" w:cs="Times New Roman"/>
          <w:sz w:val="24"/>
          <w:szCs w:val="24"/>
          <w:u w:val="single"/>
        </w:rPr>
        <w:t xml:space="preserve"> DU PROCÈS-VERBAL DU 24 MAI</w:t>
      </w:r>
      <w:r w:rsidR="00AE2CA5" w:rsidRPr="006106EB">
        <w:rPr>
          <w:rFonts w:ascii="Times New Roman" w:hAnsi="Times New Roman" w:cs="Times New Roman"/>
          <w:sz w:val="24"/>
          <w:szCs w:val="24"/>
          <w:u w:val="single"/>
        </w:rPr>
        <w:t xml:space="preserve"> </w:t>
      </w:r>
      <w:r w:rsidR="00B728E5" w:rsidRPr="006106EB">
        <w:rPr>
          <w:rFonts w:ascii="Times New Roman" w:hAnsi="Times New Roman" w:cs="Times New Roman"/>
          <w:sz w:val="24"/>
          <w:szCs w:val="24"/>
          <w:u w:val="single"/>
        </w:rPr>
        <w:t>2022</w:t>
      </w:r>
    </w:p>
    <w:p w:rsidR="009D3ECE" w:rsidRPr="009D3ECE" w:rsidRDefault="009D3ECE" w:rsidP="009D3ECE">
      <w:pPr>
        <w:pStyle w:val="Paragraphedeliste"/>
        <w:rPr>
          <w:rFonts w:ascii="Times New Roman" w:hAnsi="Times New Roman" w:cs="Times New Roman"/>
          <w:sz w:val="24"/>
          <w:szCs w:val="24"/>
          <w:u w:val="single"/>
        </w:rPr>
      </w:pPr>
    </w:p>
    <w:p w:rsidR="005F01B1" w:rsidRDefault="008E7F3A" w:rsidP="00096FB1">
      <w:pPr>
        <w:jc w:val="both"/>
        <w:rPr>
          <w:rFonts w:ascii="Times New Roman" w:hAnsi="Times New Roman" w:cs="Times New Roman"/>
          <w:b/>
          <w:sz w:val="24"/>
          <w:szCs w:val="24"/>
        </w:rPr>
      </w:pPr>
      <w:r>
        <w:rPr>
          <w:rFonts w:ascii="Times New Roman" w:hAnsi="Times New Roman" w:cs="Times New Roman"/>
          <w:b/>
          <w:sz w:val="24"/>
          <w:szCs w:val="24"/>
        </w:rPr>
        <w:t>C.E. 2021-2022</w:t>
      </w:r>
      <w:r w:rsidR="00A839EA" w:rsidRPr="000E0844">
        <w:rPr>
          <w:rFonts w:ascii="Times New Roman" w:hAnsi="Times New Roman" w:cs="Times New Roman"/>
          <w:b/>
          <w:sz w:val="24"/>
          <w:szCs w:val="24"/>
        </w:rPr>
        <w:t>-</w:t>
      </w:r>
      <w:proofErr w:type="gramStart"/>
      <w:r w:rsidR="006106EB">
        <w:rPr>
          <w:rFonts w:ascii="Times New Roman" w:hAnsi="Times New Roman" w:cs="Times New Roman"/>
          <w:b/>
          <w:sz w:val="24"/>
          <w:szCs w:val="24"/>
        </w:rPr>
        <w:t xml:space="preserve">36  </w:t>
      </w:r>
      <w:proofErr w:type="spellStart"/>
      <w:r w:rsidR="006106EB">
        <w:rPr>
          <w:rFonts w:ascii="Times New Roman" w:hAnsi="Times New Roman" w:cs="Times New Roman"/>
          <w:b/>
          <w:sz w:val="24"/>
          <w:szCs w:val="24"/>
        </w:rPr>
        <w:t>Yanik</w:t>
      </w:r>
      <w:proofErr w:type="spellEnd"/>
      <w:proofErr w:type="gramEnd"/>
      <w:r w:rsidR="006106EB">
        <w:rPr>
          <w:rFonts w:ascii="Times New Roman" w:hAnsi="Times New Roman" w:cs="Times New Roman"/>
          <w:b/>
          <w:sz w:val="24"/>
          <w:szCs w:val="24"/>
        </w:rPr>
        <w:t xml:space="preserve"> Pilon </w:t>
      </w:r>
      <w:r w:rsidR="00A839EA" w:rsidRPr="000E0844">
        <w:rPr>
          <w:rFonts w:ascii="Times New Roman" w:hAnsi="Times New Roman" w:cs="Times New Roman"/>
          <w:b/>
          <w:sz w:val="24"/>
          <w:szCs w:val="24"/>
        </w:rPr>
        <w:t>propose l’ad</w:t>
      </w:r>
      <w:r>
        <w:rPr>
          <w:rFonts w:ascii="Times New Roman" w:hAnsi="Times New Roman" w:cs="Times New Roman"/>
          <w:b/>
          <w:sz w:val="24"/>
          <w:szCs w:val="24"/>
        </w:rPr>
        <w:t>option du procès-verbal</w:t>
      </w:r>
      <w:r w:rsidR="005F01B1">
        <w:rPr>
          <w:rFonts w:ascii="Times New Roman" w:hAnsi="Times New Roman" w:cs="Times New Roman"/>
          <w:b/>
          <w:sz w:val="24"/>
          <w:szCs w:val="24"/>
        </w:rPr>
        <w:t>.</w:t>
      </w:r>
    </w:p>
    <w:p w:rsidR="00FB72B7" w:rsidRDefault="009D0790" w:rsidP="00096FB1">
      <w:pPr>
        <w:jc w:val="both"/>
        <w:rPr>
          <w:rFonts w:ascii="Times New Roman" w:hAnsi="Times New Roman" w:cs="Times New Roman"/>
          <w:b/>
          <w:sz w:val="24"/>
          <w:szCs w:val="24"/>
        </w:rPr>
      </w:pPr>
      <w:r>
        <w:rPr>
          <w:rFonts w:ascii="Times New Roman" w:hAnsi="Times New Roman" w:cs="Times New Roman"/>
          <w:b/>
          <w:sz w:val="24"/>
          <w:szCs w:val="24"/>
        </w:rPr>
        <w:t>Adopté à l’unanimité</w:t>
      </w:r>
    </w:p>
    <w:p w:rsidR="00AE2CA5" w:rsidRDefault="00AE2CA5" w:rsidP="00096FB1">
      <w:pPr>
        <w:jc w:val="both"/>
        <w:rPr>
          <w:rFonts w:ascii="Times New Roman" w:hAnsi="Times New Roman" w:cs="Times New Roman"/>
          <w:b/>
          <w:sz w:val="24"/>
          <w:szCs w:val="24"/>
        </w:rPr>
      </w:pPr>
    </w:p>
    <w:p w:rsidR="00FB72B7" w:rsidRPr="006106EB" w:rsidRDefault="00FB72B7" w:rsidP="006106EB">
      <w:pPr>
        <w:pStyle w:val="Paragraphedeliste"/>
        <w:numPr>
          <w:ilvl w:val="0"/>
          <w:numId w:val="1"/>
        </w:numPr>
        <w:rPr>
          <w:rFonts w:ascii="Times New Roman" w:hAnsi="Times New Roman" w:cs="Times New Roman"/>
          <w:sz w:val="24"/>
          <w:szCs w:val="24"/>
          <w:u w:val="single"/>
        </w:rPr>
      </w:pPr>
      <w:r w:rsidRPr="006106EB">
        <w:rPr>
          <w:rFonts w:ascii="Times New Roman" w:hAnsi="Times New Roman" w:cs="Times New Roman"/>
          <w:sz w:val="24"/>
          <w:szCs w:val="24"/>
          <w:u w:val="single"/>
        </w:rPr>
        <w:t>PAROLE AU PUBLIC</w:t>
      </w:r>
    </w:p>
    <w:p w:rsidR="00096FB1" w:rsidRDefault="006106EB" w:rsidP="00A839EA">
      <w:pPr>
        <w:rPr>
          <w:rFonts w:ascii="Times New Roman" w:hAnsi="Times New Roman" w:cs="Times New Roman"/>
          <w:sz w:val="24"/>
          <w:szCs w:val="24"/>
        </w:rPr>
      </w:pPr>
      <w:r>
        <w:rPr>
          <w:rFonts w:ascii="Times New Roman" w:hAnsi="Times New Roman" w:cs="Times New Roman"/>
          <w:sz w:val="24"/>
          <w:szCs w:val="24"/>
        </w:rPr>
        <w:t>Aucun public</w:t>
      </w:r>
    </w:p>
    <w:p w:rsidR="00B728E5" w:rsidRPr="000E0844" w:rsidRDefault="00B728E5" w:rsidP="00A839EA">
      <w:pPr>
        <w:rPr>
          <w:rFonts w:ascii="Times New Roman" w:hAnsi="Times New Roman" w:cs="Times New Roman"/>
          <w:b/>
          <w:sz w:val="24"/>
          <w:szCs w:val="24"/>
        </w:rPr>
      </w:pPr>
    </w:p>
    <w:p w:rsidR="009D0790" w:rsidRDefault="006106EB" w:rsidP="006106EB">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RAPPORT ANNUEL 2021-2022</w:t>
      </w:r>
      <w:r w:rsidR="00457725">
        <w:rPr>
          <w:rFonts w:ascii="Times New Roman" w:hAnsi="Times New Roman" w:cs="Times New Roman"/>
          <w:sz w:val="24"/>
          <w:szCs w:val="24"/>
          <w:u w:val="single"/>
        </w:rPr>
        <w:t>-POUR APPROBATION</w:t>
      </w:r>
    </w:p>
    <w:p w:rsidR="006106EB" w:rsidRDefault="006106EB" w:rsidP="009D0790">
      <w:pPr>
        <w:jc w:val="both"/>
        <w:rPr>
          <w:rFonts w:ascii="Times New Roman" w:hAnsi="Times New Roman" w:cs="Times New Roman"/>
          <w:sz w:val="24"/>
          <w:szCs w:val="24"/>
        </w:rPr>
      </w:pPr>
      <w:r>
        <w:rPr>
          <w:rFonts w:ascii="Times New Roman" w:hAnsi="Times New Roman" w:cs="Times New Roman"/>
          <w:sz w:val="24"/>
          <w:szCs w:val="24"/>
        </w:rPr>
        <w:t>Monsieur Gagnon et madame Tremblay explique</w:t>
      </w:r>
      <w:r w:rsidR="00C541F2">
        <w:rPr>
          <w:rFonts w:ascii="Times New Roman" w:hAnsi="Times New Roman" w:cs="Times New Roman"/>
          <w:sz w:val="24"/>
          <w:szCs w:val="24"/>
        </w:rPr>
        <w:t>nt</w:t>
      </w:r>
      <w:r>
        <w:rPr>
          <w:rFonts w:ascii="Times New Roman" w:hAnsi="Times New Roman" w:cs="Times New Roman"/>
          <w:sz w:val="24"/>
          <w:szCs w:val="24"/>
        </w:rPr>
        <w:t xml:space="preserve"> le cont</w:t>
      </w:r>
      <w:r w:rsidR="00C541F2">
        <w:rPr>
          <w:rFonts w:ascii="Times New Roman" w:hAnsi="Times New Roman" w:cs="Times New Roman"/>
          <w:sz w:val="24"/>
          <w:szCs w:val="24"/>
        </w:rPr>
        <w:t>e</w:t>
      </w:r>
      <w:r>
        <w:rPr>
          <w:rFonts w:ascii="Times New Roman" w:hAnsi="Times New Roman" w:cs="Times New Roman"/>
          <w:sz w:val="24"/>
          <w:szCs w:val="24"/>
        </w:rPr>
        <w:t>xte de la rédaction du rapport annue</w:t>
      </w:r>
      <w:r w:rsidR="00C541F2">
        <w:rPr>
          <w:rFonts w:ascii="Times New Roman" w:hAnsi="Times New Roman" w:cs="Times New Roman"/>
          <w:sz w:val="24"/>
          <w:szCs w:val="24"/>
        </w:rPr>
        <w:t>l</w:t>
      </w:r>
      <w:r>
        <w:rPr>
          <w:rFonts w:ascii="Times New Roman" w:hAnsi="Times New Roman" w:cs="Times New Roman"/>
          <w:sz w:val="24"/>
          <w:szCs w:val="24"/>
        </w:rPr>
        <w:t xml:space="preserve">.  Ensemble ils en font la présentation.  On ajoutera le nom de Manon Leclerc dans la liste des membres.  Madame Tremblay vérifiera les consultations officielles.   La copie finale sera envoyée aux membres du CÉ. </w:t>
      </w:r>
    </w:p>
    <w:p w:rsidR="00457725" w:rsidRDefault="009D0790" w:rsidP="009D0790">
      <w:pPr>
        <w:jc w:val="both"/>
        <w:rPr>
          <w:rFonts w:ascii="Times New Roman" w:hAnsi="Times New Roman" w:cs="Times New Roman"/>
          <w:b/>
          <w:sz w:val="24"/>
          <w:szCs w:val="24"/>
        </w:rPr>
      </w:pPr>
      <w:r>
        <w:rPr>
          <w:rFonts w:ascii="Times New Roman" w:hAnsi="Times New Roman" w:cs="Times New Roman"/>
          <w:b/>
          <w:sz w:val="24"/>
          <w:szCs w:val="24"/>
        </w:rPr>
        <w:t>C.E. 2021-2022</w:t>
      </w:r>
      <w:r w:rsidRPr="000E0844">
        <w:rPr>
          <w:rFonts w:ascii="Times New Roman" w:hAnsi="Times New Roman" w:cs="Times New Roman"/>
          <w:b/>
          <w:sz w:val="24"/>
          <w:szCs w:val="24"/>
        </w:rPr>
        <w:t>-</w:t>
      </w:r>
      <w:proofErr w:type="gramStart"/>
      <w:r w:rsidR="006106EB">
        <w:rPr>
          <w:rFonts w:ascii="Times New Roman" w:hAnsi="Times New Roman" w:cs="Times New Roman"/>
          <w:b/>
          <w:sz w:val="24"/>
          <w:szCs w:val="24"/>
        </w:rPr>
        <w:t>38</w:t>
      </w:r>
      <w:r w:rsidR="00457725">
        <w:rPr>
          <w:rFonts w:ascii="Times New Roman" w:hAnsi="Times New Roman" w:cs="Times New Roman"/>
          <w:b/>
          <w:sz w:val="24"/>
          <w:szCs w:val="24"/>
        </w:rPr>
        <w:t xml:space="preserve">  Karine</w:t>
      </w:r>
      <w:proofErr w:type="gramEnd"/>
      <w:r w:rsidR="00457725">
        <w:rPr>
          <w:rFonts w:ascii="Times New Roman" w:hAnsi="Times New Roman" w:cs="Times New Roman"/>
          <w:b/>
          <w:sz w:val="24"/>
          <w:szCs w:val="24"/>
        </w:rPr>
        <w:t xml:space="preserve"> </w:t>
      </w:r>
      <w:proofErr w:type="spellStart"/>
      <w:r w:rsidR="00457725">
        <w:rPr>
          <w:rFonts w:ascii="Times New Roman" w:hAnsi="Times New Roman" w:cs="Times New Roman"/>
          <w:b/>
          <w:sz w:val="24"/>
          <w:szCs w:val="24"/>
        </w:rPr>
        <w:t>Mathon</w:t>
      </w:r>
      <w:proofErr w:type="spellEnd"/>
      <w:r w:rsidR="00253516">
        <w:rPr>
          <w:rFonts w:ascii="Times New Roman" w:hAnsi="Times New Roman" w:cs="Times New Roman"/>
          <w:b/>
          <w:sz w:val="24"/>
          <w:szCs w:val="24"/>
        </w:rPr>
        <w:t xml:space="preserve"> propose l’approbation </w:t>
      </w:r>
      <w:r w:rsidR="00457725">
        <w:rPr>
          <w:rFonts w:ascii="Times New Roman" w:hAnsi="Times New Roman" w:cs="Times New Roman"/>
          <w:b/>
          <w:sz w:val="24"/>
          <w:szCs w:val="24"/>
        </w:rPr>
        <w:t>du rapport annuel 2021-2022.</w:t>
      </w:r>
    </w:p>
    <w:p w:rsidR="009D0790" w:rsidRPr="009D0790" w:rsidRDefault="00B57C8C" w:rsidP="009D0790">
      <w:pPr>
        <w:jc w:val="both"/>
        <w:rPr>
          <w:rFonts w:ascii="Times New Roman" w:hAnsi="Times New Roman" w:cs="Times New Roman"/>
          <w:b/>
          <w:sz w:val="24"/>
          <w:szCs w:val="24"/>
        </w:rPr>
      </w:pPr>
      <w:r>
        <w:rPr>
          <w:rFonts w:ascii="Times New Roman" w:hAnsi="Times New Roman" w:cs="Times New Roman"/>
          <w:b/>
          <w:sz w:val="24"/>
          <w:szCs w:val="24"/>
        </w:rPr>
        <w:t xml:space="preserve">Approuvé </w:t>
      </w:r>
      <w:r w:rsidR="009D0790" w:rsidRPr="000E0844">
        <w:rPr>
          <w:rFonts w:ascii="Times New Roman" w:hAnsi="Times New Roman" w:cs="Times New Roman"/>
          <w:b/>
          <w:sz w:val="24"/>
          <w:szCs w:val="24"/>
        </w:rPr>
        <w:t>à l’unanimité</w:t>
      </w:r>
    </w:p>
    <w:p w:rsidR="009D0790" w:rsidRDefault="009D0790" w:rsidP="009D0790">
      <w:pPr>
        <w:pStyle w:val="Paragraphedeliste"/>
        <w:rPr>
          <w:rFonts w:ascii="Times New Roman" w:hAnsi="Times New Roman" w:cs="Times New Roman"/>
          <w:sz w:val="24"/>
          <w:szCs w:val="24"/>
          <w:u w:val="single"/>
        </w:rPr>
      </w:pPr>
    </w:p>
    <w:p w:rsidR="006106EB" w:rsidRPr="006106EB" w:rsidRDefault="006106EB" w:rsidP="006106E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u w:val="single"/>
        </w:rPr>
        <w:t>CADRE DU SERVICE DES DINEURS 2022-2023</w:t>
      </w:r>
      <w:r w:rsidR="00457725">
        <w:rPr>
          <w:rFonts w:ascii="Times New Roman" w:hAnsi="Times New Roman" w:cs="Times New Roman"/>
          <w:sz w:val="24"/>
          <w:szCs w:val="24"/>
          <w:u w:val="single"/>
        </w:rPr>
        <w:t>-POUR APPROBATION</w:t>
      </w:r>
    </w:p>
    <w:p w:rsidR="006106EB" w:rsidRPr="006106EB" w:rsidRDefault="006106EB" w:rsidP="006106EB">
      <w:pPr>
        <w:jc w:val="both"/>
        <w:rPr>
          <w:rFonts w:ascii="Times New Roman" w:hAnsi="Times New Roman" w:cs="Times New Roman"/>
          <w:sz w:val="24"/>
          <w:szCs w:val="24"/>
        </w:rPr>
      </w:pPr>
      <w:r>
        <w:rPr>
          <w:rFonts w:ascii="Times New Roman" w:hAnsi="Times New Roman" w:cs="Times New Roman"/>
          <w:sz w:val="24"/>
          <w:szCs w:val="24"/>
        </w:rPr>
        <w:t>Madame Tremblay présente le cadre du service des dîneurs pour l’an prochain.  Elle propose d’augmenter les coûts à 230$ pour le premier enfant et 210$ pour le deuxième pour atteindre le montant maximal proposé par le CSSMI soit 440$ par famille.  Cette augmentation est justifiée par les augmentations de salaire des employés et l’autofinancement de ce service.  La hausse est acceptée par les membres.</w:t>
      </w:r>
    </w:p>
    <w:p w:rsidR="009D3ECE" w:rsidRPr="006106EB" w:rsidRDefault="009D3ECE" w:rsidP="006106EB">
      <w:pPr>
        <w:rPr>
          <w:rFonts w:ascii="Times New Roman" w:hAnsi="Times New Roman" w:cs="Times New Roman"/>
          <w:sz w:val="24"/>
          <w:szCs w:val="24"/>
        </w:rPr>
      </w:pPr>
      <w:r w:rsidRPr="006106EB">
        <w:rPr>
          <w:rFonts w:ascii="Times New Roman" w:hAnsi="Times New Roman" w:cs="Times New Roman"/>
          <w:b/>
          <w:sz w:val="24"/>
          <w:szCs w:val="24"/>
        </w:rPr>
        <w:t>C.E. 2021-2022-</w:t>
      </w:r>
      <w:proofErr w:type="gramStart"/>
      <w:r w:rsidR="006106EB">
        <w:rPr>
          <w:rFonts w:ascii="Times New Roman" w:hAnsi="Times New Roman" w:cs="Times New Roman"/>
          <w:b/>
          <w:sz w:val="24"/>
          <w:szCs w:val="24"/>
        </w:rPr>
        <w:t>38  Rachel</w:t>
      </w:r>
      <w:proofErr w:type="gramEnd"/>
      <w:r w:rsidR="006106EB">
        <w:rPr>
          <w:rFonts w:ascii="Times New Roman" w:hAnsi="Times New Roman" w:cs="Times New Roman"/>
          <w:b/>
          <w:sz w:val="24"/>
          <w:szCs w:val="24"/>
        </w:rPr>
        <w:t xml:space="preserve"> Lemieux </w:t>
      </w:r>
      <w:r w:rsidRPr="006106EB">
        <w:rPr>
          <w:rFonts w:ascii="Times New Roman" w:hAnsi="Times New Roman" w:cs="Times New Roman"/>
          <w:b/>
          <w:sz w:val="24"/>
          <w:szCs w:val="24"/>
        </w:rPr>
        <w:t>propose</w:t>
      </w:r>
      <w:r w:rsidR="00B728E5" w:rsidRPr="006106EB">
        <w:rPr>
          <w:rFonts w:ascii="Times New Roman" w:hAnsi="Times New Roman" w:cs="Times New Roman"/>
          <w:b/>
          <w:sz w:val="24"/>
          <w:szCs w:val="24"/>
        </w:rPr>
        <w:t xml:space="preserve"> l’approbation </w:t>
      </w:r>
      <w:r w:rsidR="006106EB">
        <w:rPr>
          <w:rFonts w:ascii="Times New Roman" w:hAnsi="Times New Roman" w:cs="Times New Roman"/>
          <w:b/>
          <w:sz w:val="24"/>
          <w:szCs w:val="24"/>
        </w:rPr>
        <w:t>du cadre du service des dîneurs 2022-2023.</w:t>
      </w:r>
    </w:p>
    <w:p w:rsidR="009D3ECE" w:rsidRDefault="00B57C8C" w:rsidP="009D3ECE">
      <w:pPr>
        <w:jc w:val="both"/>
        <w:rPr>
          <w:rFonts w:ascii="Times New Roman" w:hAnsi="Times New Roman" w:cs="Times New Roman"/>
          <w:b/>
          <w:sz w:val="24"/>
          <w:szCs w:val="24"/>
        </w:rPr>
      </w:pPr>
      <w:r>
        <w:rPr>
          <w:rFonts w:ascii="Times New Roman" w:hAnsi="Times New Roman" w:cs="Times New Roman"/>
          <w:b/>
          <w:sz w:val="24"/>
          <w:szCs w:val="24"/>
        </w:rPr>
        <w:t>Approuvé</w:t>
      </w:r>
      <w:r w:rsidR="009D3ECE" w:rsidRPr="000E0844">
        <w:rPr>
          <w:rFonts w:ascii="Times New Roman" w:hAnsi="Times New Roman" w:cs="Times New Roman"/>
          <w:b/>
          <w:sz w:val="24"/>
          <w:szCs w:val="24"/>
        </w:rPr>
        <w:t xml:space="preserve"> à l’unanimité</w:t>
      </w:r>
    </w:p>
    <w:p w:rsidR="009D3ECE" w:rsidRPr="009D3ECE" w:rsidRDefault="009D3ECE" w:rsidP="009D3ECE">
      <w:pPr>
        <w:rPr>
          <w:rFonts w:ascii="Times New Roman" w:hAnsi="Times New Roman" w:cs="Times New Roman"/>
          <w:sz w:val="24"/>
          <w:szCs w:val="24"/>
        </w:rPr>
      </w:pPr>
    </w:p>
    <w:p w:rsidR="000E0844" w:rsidRPr="009D3ECE" w:rsidRDefault="00457725" w:rsidP="006106EB">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CAMPAGNE DE FINANCEMENT AUTOMNE 2022 - POUR APPROBATION</w:t>
      </w:r>
    </w:p>
    <w:p w:rsidR="00457725" w:rsidRDefault="009D3ECE" w:rsidP="00B523E5">
      <w:pPr>
        <w:jc w:val="both"/>
        <w:rPr>
          <w:rFonts w:ascii="Times New Roman" w:hAnsi="Times New Roman" w:cs="Times New Roman"/>
          <w:sz w:val="24"/>
          <w:szCs w:val="24"/>
        </w:rPr>
      </w:pPr>
      <w:r>
        <w:rPr>
          <w:rFonts w:ascii="Times New Roman" w:hAnsi="Times New Roman" w:cs="Times New Roman"/>
          <w:sz w:val="24"/>
          <w:szCs w:val="24"/>
        </w:rPr>
        <w:t xml:space="preserve">Nancy Tremblay </w:t>
      </w:r>
      <w:r w:rsidR="00457725">
        <w:rPr>
          <w:rFonts w:ascii="Times New Roman" w:hAnsi="Times New Roman" w:cs="Times New Roman"/>
          <w:sz w:val="24"/>
          <w:szCs w:val="24"/>
        </w:rPr>
        <w:t>propose aux membre</w:t>
      </w:r>
      <w:r w:rsidR="00C541F2">
        <w:rPr>
          <w:rFonts w:ascii="Times New Roman" w:hAnsi="Times New Roman" w:cs="Times New Roman"/>
          <w:sz w:val="24"/>
          <w:szCs w:val="24"/>
        </w:rPr>
        <w:t>s</w:t>
      </w:r>
      <w:r w:rsidR="00457725">
        <w:rPr>
          <w:rFonts w:ascii="Times New Roman" w:hAnsi="Times New Roman" w:cs="Times New Roman"/>
          <w:sz w:val="24"/>
          <w:szCs w:val="24"/>
        </w:rPr>
        <w:t xml:space="preserve"> d’approuver une campagne de financement pour l’automne 2022.  Le comité souhaitait organi</w:t>
      </w:r>
      <w:r w:rsidR="00FB7FA4">
        <w:rPr>
          <w:rFonts w:ascii="Times New Roman" w:hAnsi="Times New Roman" w:cs="Times New Roman"/>
          <w:sz w:val="24"/>
          <w:szCs w:val="24"/>
        </w:rPr>
        <w:t>s</w:t>
      </w:r>
      <w:r w:rsidR="00457725">
        <w:rPr>
          <w:rFonts w:ascii="Times New Roman" w:hAnsi="Times New Roman" w:cs="Times New Roman"/>
          <w:sz w:val="24"/>
          <w:szCs w:val="24"/>
        </w:rPr>
        <w:t xml:space="preserve">er un </w:t>
      </w:r>
      <w:proofErr w:type="spellStart"/>
      <w:r w:rsidR="00457725">
        <w:rPr>
          <w:rFonts w:ascii="Times New Roman" w:hAnsi="Times New Roman" w:cs="Times New Roman"/>
          <w:sz w:val="24"/>
          <w:szCs w:val="24"/>
        </w:rPr>
        <w:t>marche</w:t>
      </w:r>
      <w:proofErr w:type="spellEnd"/>
      <w:r w:rsidR="00457725">
        <w:rPr>
          <w:rFonts w:ascii="Times New Roman" w:hAnsi="Times New Roman" w:cs="Times New Roman"/>
          <w:sz w:val="24"/>
          <w:szCs w:val="24"/>
        </w:rPr>
        <w:t>-o-thon.  Certains membres aiment aussi l’idée de faire une vente.  Il est proposé par M. Gagnon de repousser ce point lors de la première rencontre u CÉ l’an prochain.</w:t>
      </w:r>
    </w:p>
    <w:p w:rsidR="00E63FA5" w:rsidRDefault="00E63FA5" w:rsidP="0050387C">
      <w:pPr>
        <w:jc w:val="both"/>
        <w:rPr>
          <w:rFonts w:ascii="Times New Roman" w:hAnsi="Times New Roman" w:cs="Times New Roman"/>
          <w:sz w:val="24"/>
          <w:szCs w:val="24"/>
        </w:rPr>
      </w:pPr>
      <w:r>
        <w:rPr>
          <w:rFonts w:ascii="Times New Roman" w:hAnsi="Times New Roman" w:cs="Times New Roman"/>
          <w:sz w:val="24"/>
          <w:szCs w:val="24"/>
        </w:rPr>
        <w:t>Nancy Tremblay présente les listes</w:t>
      </w:r>
      <w:r w:rsidR="005B488F">
        <w:rPr>
          <w:rFonts w:ascii="Times New Roman" w:hAnsi="Times New Roman" w:cs="Times New Roman"/>
          <w:sz w:val="24"/>
          <w:szCs w:val="24"/>
        </w:rPr>
        <w:t xml:space="preserve"> des effets généraux</w:t>
      </w:r>
      <w:r>
        <w:rPr>
          <w:rFonts w:ascii="Times New Roman" w:hAnsi="Times New Roman" w:cs="Times New Roman"/>
          <w:sz w:val="24"/>
          <w:szCs w:val="24"/>
        </w:rPr>
        <w:t xml:space="preserve"> de tous les niveaux en comparant avec l’année précédente.</w:t>
      </w:r>
    </w:p>
    <w:p w:rsidR="0050387C" w:rsidRPr="000E0844" w:rsidRDefault="00E63FA5" w:rsidP="0050387C">
      <w:pPr>
        <w:jc w:val="both"/>
        <w:rPr>
          <w:rFonts w:ascii="Times New Roman" w:hAnsi="Times New Roman" w:cs="Times New Roman"/>
          <w:b/>
          <w:sz w:val="24"/>
          <w:szCs w:val="24"/>
        </w:rPr>
      </w:pPr>
      <w:r>
        <w:rPr>
          <w:rFonts w:ascii="Times New Roman" w:hAnsi="Times New Roman" w:cs="Times New Roman"/>
          <w:b/>
          <w:sz w:val="24"/>
          <w:szCs w:val="24"/>
        </w:rPr>
        <w:t>C.E. 2021-2022-</w:t>
      </w:r>
      <w:proofErr w:type="gramStart"/>
      <w:r>
        <w:rPr>
          <w:rFonts w:ascii="Times New Roman" w:hAnsi="Times New Roman" w:cs="Times New Roman"/>
          <w:b/>
          <w:sz w:val="24"/>
          <w:szCs w:val="24"/>
        </w:rPr>
        <w:t>32  Manon</w:t>
      </w:r>
      <w:proofErr w:type="gramEnd"/>
      <w:r>
        <w:rPr>
          <w:rFonts w:ascii="Times New Roman" w:hAnsi="Times New Roman" w:cs="Times New Roman"/>
          <w:b/>
          <w:sz w:val="24"/>
          <w:szCs w:val="24"/>
        </w:rPr>
        <w:t xml:space="preserve"> Leclerc</w:t>
      </w:r>
      <w:r w:rsidR="0050387C">
        <w:rPr>
          <w:rFonts w:ascii="Times New Roman" w:hAnsi="Times New Roman" w:cs="Times New Roman"/>
          <w:b/>
          <w:sz w:val="24"/>
          <w:szCs w:val="24"/>
        </w:rPr>
        <w:t xml:space="preserve"> propose l’ap</w:t>
      </w:r>
      <w:r>
        <w:rPr>
          <w:rFonts w:ascii="Times New Roman" w:hAnsi="Times New Roman" w:cs="Times New Roman"/>
          <w:b/>
          <w:sz w:val="24"/>
          <w:szCs w:val="24"/>
        </w:rPr>
        <w:t>probation des effets généraux 2022-2023</w:t>
      </w:r>
      <w:r w:rsidR="0050387C">
        <w:rPr>
          <w:rFonts w:ascii="Times New Roman" w:hAnsi="Times New Roman" w:cs="Times New Roman"/>
          <w:b/>
          <w:sz w:val="24"/>
          <w:szCs w:val="24"/>
        </w:rPr>
        <w:t>.</w:t>
      </w:r>
    </w:p>
    <w:p w:rsidR="00B33AFB" w:rsidRPr="0050387C" w:rsidRDefault="0050387C" w:rsidP="0050387C">
      <w:pPr>
        <w:jc w:val="both"/>
        <w:rPr>
          <w:rFonts w:ascii="Times New Roman" w:hAnsi="Times New Roman" w:cs="Times New Roman"/>
          <w:b/>
          <w:sz w:val="24"/>
          <w:szCs w:val="24"/>
        </w:rPr>
      </w:pPr>
      <w:r>
        <w:rPr>
          <w:rFonts w:ascii="Times New Roman" w:hAnsi="Times New Roman" w:cs="Times New Roman"/>
          <w:b/>
          <w:sz w:val="24"/>
          <w:szCs w:val="24"/>
        </w:rPr>
        <w:t>Approuvé</w:t>
      </w:r>
      <w:r w:rsidRPr="000E0844">
        <w:rPr>
          <w:rFonts w:ascii="Times New Roman" w:hAnsi="Times New Roman" w:cs="Times New Roman"/>
          <w:b/>
          <w:sz w:val="24"/>
          <w:szCs w:val="24"/>
        </w:rPr>
        <w:t xml:space="preserve"> à l’unanimité</w:t>
      </w:r>
    </w:p>
    <w:p w:rsidR="00B33AFB" w:rsidRPr="00B33AFB" w:rsidRDefault="00B33AFB" w:rsidP="00B33AFB">
      <w:pPr>
        <w:rPr>
          <w:rFonts w:ascii="Times New Roman" w:hAnsi="Times New Roman" w:cs="Times New Roman"/>
          <w:sz w:val="24"/>
          <w:szCs w:val="24"/>
          <w:u w:val="single"/>
        </w:rPr>
      </w:pPr>
    </w:p>
    <w:p w:rsidR="00284415" w:rsidRPr="00284415" w:rsidRDefault="00284415" w:rsidP="00284415">
      <w:pPr>
        <w:jc w:val="both"/>
        <w:rPr>
          <w:rFonts w:ascii="Times New Roman" w:hAnsi="Times New Roman" w:cs="Times New Roman"/>
          <w:b/>
          <w:sz w:val="24"/>
          <w:szCs w:val="24"/>
        </w:rPr>
      </w:pPr>
    </w:p>
    <w:p w:rsidR="005B488F" w:rsidRDefault="005B488F" w:rsidP="005B488F">
      <w:pPr>
        <w:rPr>
          <w:rFonts w:ascii="Times New Roman" w:hAnsi="Times New Roman" w:cs="Times New Roman"/>
          <w:sz w:val="24"/>
          <w:szCs w:val="24"/>
          <w:u w:val="single"/>
        </w:rPr>
      </w:pPr>
    </w:p>
    <w:p w:rsidR="005B488F" w:rsidRDefault="005B488F" w:rsidP="006106EB">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MOT DU REPRÉSENTANT AU COMITÉ DE PARENTS</w:t>
      </w:r>
    </w:p>
    <w:p w:rsidR="00E56FFC" w:rsidRDefault="00E56FFC" w:rsidP="00E56FFC">
      <w:pPr>
        <w:rPr>
          <w:rFonts w:ascii="Times New Roman" w:hAnsi="Times New Roman" w:cs="Times New Roman"/>
          <w:sz w:val="24"/>
          <w:szCs w:val="24"/>
        </w:rPr>
      </w:pPr>
      <w:r w:rsidRPr="00E56FFC">
        <w:rPr>
          <w:rFonts w:ascii="Times New Roman" w:hAnsi="Times New Roman" w:cs="Times New Roman"/>
          <w:sz w:val="24"/>
          <w:szCs w:val="24"/>
        </w:rPr>
        <w:t xml:space="preserve">Mathieu Gagnon </w:t>
      </w:r>
      <w:r w:rsidR="00FB7FA4">
        <w:rPr>
          <w:rFonts w:ascii="Times New Roman" w:hAnsi="Times New Roman" w:cs="Times New Roman"/>
          <w:sz w:val="24"/>
          <w:szCs w:val="24"/>
        </w:rPr>
        <w:t>nous fait part des points suivants :</w:t>
      </w:r>
    </w:p>
    <w:p w:rsidR="00FB7FA4" w:rsidRDefault="00FB7FA4" w:rsidP="00FB7FA4">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Dernière rencontre du comité de parents : rétrospective de l’année</w:t>
      </w:r>
    </w:p>
    <w:p w:rsidR="00FB7FA4" w:rsidRDefault="00FB7FA4" w:rsidP="00FB7FA4">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Départ du président</w:t>
      </w:r>
    </w:p>
    <w:p w:rsidR="00FB7FA4" w:rsidRPr="00FB7FA4" w:rsidRDefault="00FB7FA4" w:rsidP="00FB7FA4">
      <w:pPr>
        <w:pStyle w:val="Paragraphedeliste"/>
        <w:numPr>
          <w:ilvl w:val="0"/>
          <w:numId w:val="25"/>
        </w:numPr>
        <w:rPr>
          <w:rFonts w:ascii="Times New Roman" w:hAnsi="Times New Roman" w:cs="Times New Roman"/>
          <w:sz w:val="24"/>
          <w:szCs w:val="24"/>
        </w:rPr>
      </w:pPr>
      <w:r>
        <w:rPr>
          <w:rFonts w:ascii="Times New Roman" w:hAnsi="Times New Roman" w:cs="Times New Roman"/>
          <w:sz w:val="24"/>
          <w:szCs w:val="24"/>
        </w:rPr>
        <w:t>Colloque RCPQ : vice –président du comité de parent</w:t>
      </w:r>
      <w:r w:rsidR="00C541F2">
        <w:rPr>
          <w:rFonts w:ascii="Times New Roman" w:hAnsi="Times New Roman" w:cs="Times New Roman"/>
          <w:sz w:val="24"/>
          <w:szCs w:val="24"/>
        </w:rPr>
        <w:t>s</w:t>
      </w:r>
      <w:r>
        <w:rPr>
          <w:rFonts w:ascii="Times New Roman" w:hAnsi="Times New Roman" w:cs="Times New Roman"/>
          <w:sz w:val="24"/>
          <w:szCs w:val="24"/>
        </w:rPr>
        <w:t xml:space="preserve"> honoré</w:t>
      </w:r>
    </w:p>
    <w:p w:rsidR="00E56FFC" w:rsidRPr="00E56FFC" w:rsidRDefault="00E56FFC" w:rsidP="00E56FFC">
      <w:pPr>
        <w:rPr>
          <w:rFonts w:ascii="Times New Roman" w:hAnsi="Times New Roman" w:cs="Times New Roman"/>
          <w:sz w:val="24"/>
          <w:szCs w:val="24"/>
          <w:u w:val="single"/>
        </w:rPr>
      </w:pPr>
    </w:p>
    <w:p w:rsidR="005B488F" w:rsidRPr="005B488F" w:rsidRDefault="005B488F" w:rsidP="006106EB">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MOT DE LA DIRECTION</w:t>
      </w:r>
    </w:p>
    <w:p w:rsidR="008F33D8" w:rsidRPr="00D4193B" w:rsidRDefault="008F33D8" w:rsidP="00955B63">
      <w:pPr>
        <w:jc w:val="both"/>
        <w:rPr>
          <w:rFonts w:ascii="Times New Roman" w:hAnsi="Times New Roman" w:cs="Times New Roman"/>
          <w:sz w:val="24"/>
          <w:szCs w:val="24"/>
        </w:rPr>
      </w:pPr>
      <w:r w:rsidRPr="00D4193B">
        <w:rPr>
          <w:rFonts w:ascii="Times New Roman" w:hAnsi="Times New Roman" w:cs="Times New Roman"/>
          <w:sz w:val="24"/>
          <w:szCs w:val="24"/>
        </w:rPr>
        <w:t xml:space="preserve">Sont </w:t>
      </w:r>
      <w:r w:rsidR="004501DB">
        <w:rPr>
          <w:rFonts w:ascii="Times New Roman" w:hAnsi="Times New Roman" w:cs="Times New Roman"/>
          <w:sz w:val="24"/>
          <w:szCs w:val="24"/>
        </w:rPr>
        <w:t>présentés</w:t>
      </w:r>
      <w:r w:rsidRPr="00D4193B">
        <w:rPr>
          <w:rFonts w:ascii="Times New Roman" w:hAnsi="Times New Roman" w:cs="Times New Roman"/>
          <w:sz w:val="24"/>
          <w:szCs w:val="24"/>
        </w:rPr>
        <w:t> </w:t>
      </w:r>
      <w:r w:rsidR="00FE1B54">
        <w:rPr>
          <w:rFonts w:ascii="Times New Roman" w:hAnsi="Times New Roman" w:cs="Times New Roman"/>
          <w:sz w:val="24"/>
          <w:szCs w:val="24"/>
        </w:rPr>
        <w:t>par Nancy Tremblay</w:t>
      </w:r>
      <w:r w:rsidR="004501DB">
        <w:rPr>
          <w:rFonts w:ascii="Times New Roman" w:hAnsi="Times New Roman" w:cs="Times New Roman"/>
          <w:sz w:val="24"/>
          <w:szCs w:val="24"/>
        </w:rPr>
        <w:t xml:space="preserve"> les points </w:t>
      </w:r>
      <w:proofErr w:type="gramStart"/>
      <w:r w:rsidR="004501DB">
        <w:rPr>
          <w:rFonts w:ascii="Times New Roman" w:hAnsi="Times New Roman" w:cs="Times New Roman"/>
          <w:sz w:val="24"/>
          <w:szCs w:val="24"/>
        </w:rPr>
        <w:t>suivants</w:t>
      </w:r>
      <w:r w:rsidRPr="00D4193B">
        <w:rPr>
          <w:rFonts w:ascii="Times New Roman" w:hAnsi="Times New Roman" w:cs="Times New Roman"/>
          <w:sz w:val="24"/>
          <w:szCs w:val="24"/>
        </w:rPr>
        <w:t>:</w:t>
      </w:r>
      <w:proofErr w:type="gramEnd"/>
    </w:p>
    <w:p w:rsidR="00B33AFB" w:rsidRDefault="00FB7FA4" w:rsidP="00FB7FA4">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Activités spéciales de la dernière semaine</w:t>
      </w:r>
    </w:p>
    <w:p w:rsidR="00FB7FA4" w:rsidRDefault="00FB7FA4" w:rsidP="00FB7FA4">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Son départ vers l’école le Rucher</w:t>
      </w:r>
    </w:p>
    <w:p w:rsidR="00FB7FA4" w:rsidRDefault="00FB7FA4" w:rsidP="00FB7FA4">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Cadeau offert aux membres avec le budget du CÉ</w:t>
      </w:r>
    </w:p>
    <w:p w:rsidR="00FB7FA4" w:rsidRDefault="00C541F2" w:rsidP="00FB7FA4">
      <w:pPr>
        <w:pStyle w:val="Paragraphedeliste"/>
        <w:numPr>
          <w:ilvl w:val="0"/>
          <w:numId w:val="21"/>
        </w:numPr>
        <w:jc w:val="both"/>
        <w:rPr>
          <w:rFonts w:ascii="Times New Roman" w:hAnsi="Times New Roman" w:cs="Times New Roman"/>
          <w:sz w:val="24"/>
          <w:szCs w:val="24"/>
        </w:rPr>
      </w:pPr>
      <w:r>
        <w:rPr>
          <w:rFonts w:ascii="Times New Roman" w:hAnsi="Times New Roman" w:cs="Times New Roman"/>
          <w:sz w:val="24"/>
          <w:szCs w:val="24"/>
        </w:rPr>
        <w:t>Rem</w:t>
      </w:r>
      <w:r w:rsidR="00FB7FA4">
        <w:rPr>
          <w:rFonts w:ascii="Times New Roman" w:hAnsi="Times New Roman" w:cs="Times New Roman"/>
          <w:sz w:val="24"/>
          <w:szCs w:val="24"/>
        </w:rPr>
        <w:t>erciements à tous pour leur engagement cette année</w:t>
      </w:r>
    </w:p>
    <w:p w:rsidR="00C541F2" w:rsidRDefault="00C541F2" w:rsidP="00C541F2">
      <w:pPr>
        <w:pStyle w:val="Paragraphedeliste"/>
        <w:jc w:val="both"/>
        <w:rPr>
          <w:rFonts w:ascii="Times New Roman" w:hAnsi="Times New Roman" w:cs="Times New Roman"/>
          <w:sz w:val="24"/>
          <w:szCs w:val="24"/>
        </w:rPr>
      </w:pPr>
    </w:p>
    <w:p w:rsidR="00FB7FA4" w:rsidRPr="00D4193B" w:rsidRDefault="00FB7FA4" w:rsidP="00FB7FA4">
      <w:pPr>
        <w:pStyle w:val="Paragraphedeliste"/>
        <w:jc w:val="both"/>
        <w:rPr>
          <w:rFonts w:ascii="Times New Roman" w:hAnsi="Times New Roman" w:cs="Times New Roman"/>
          <w:sz w:val="24"/>
          <w:szCs w:val="24"/>
        </w:rPr>
      </w:pPr>
    </w:p>
    <w:p w:rsidR="00C541F2" w:rsidRPr="00C541F2" w:rsidRDefault="00FE1B54" w:rsidP="00C541F2">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D</w:t>
      </w:r>
      <w:r w:rsidR="00C541F2">
        <w:rPr>
          <w:rFonts w:ascii="Times New Roman" w:hAnsi="Times New Roman" w:cs="Times New Roman"/>
          <w:sz w:val="24"/>
          <w:szCs w:val="24"/>
          <w:u w:val="single"/>
        </w:rPr>
        <w:t>ATE DE L’ASSEMBLÉE GÉNÉRALE 2022</w:t>
      </w:r>
    </w:p>
    <w:p w:rsidR="004501DB" w:rsidRDefault="005D1B20" w:rsidP="00C541F2">
      <w:pPr>
        <w:jc w:val="both"/>
        <w:rPr>
          <w:rFonts w:ascii="Times New Roman" w:hAnsi="Times New Roman" w:cs="Times New Roman"/>
          <w:sz w:val="24"/>
          <w:szCs w:val="24"/>
        </w:rPr>
      </w:pPr>
      <w:r>
        <w:rPr>
          <w:rFonts w:ascii="Times New Roman" w:hAnsi="Times New Roman" w:cs="Times New Roman"/>
          <w:sz w:val="24"/>
          <w:szCs w:val="24"/>
        </w:rPr>
        <w:t>La</w:t>
      </w:r>
      <w:r w:rsidR="00C541F2">
        <w:rPr>
          <w:rFonts w:ascii="Times New Roman" w:hAnsi="Times New Roman" w:cs="Times New Roman"/>
          <w:sz w:val="24"/>
          <w:szCs w:val="24"/>
        </w:rPr>
        <w:t xml:space="preserve"> date retenue est le 14 septembre</w:t>
      </w:r>
      <w:r w:rsidR="00B238F2">
        <w:rPr>
          <w:rFonts w:ascii="Times New Roman" w:hAnsi="Times New Roman" w:cs="Times New Roman"/>
          <w:sz w:val="24"/>
          <w:szCs w:val="24"/>
        </w:rPr>
        <w:t xml:space="preserve"> </w:t>
      </w:r>
      <w:r>
        <w:rPr>
          <w:rFonts w:ascii="Times New Roman" w:hAnsi="Times New Roman" w:cs="Times New Roman"/>
          <w:sz w:val="24"/>
          <w:szCs w:val="24"/>
        </w:rPr>
        <w:t>2022</w:t>
      </w:r>
      <w:r w:rsidR="00C541F2">
        <w:rPr>
          <w:rFonts w:ascii="Times New Roman" w:hAnsi="Times New Roman" w:cs="Times New Roman"/>
          <w:sz w:val="24"/>
          <w:szCs w:val="24"/>
        </w:rPr>
        <w:t xml:space="preserve"> à 19h au gymnase.  Il est demandé par les membres de faire la promotion de l’assemblée générale lors des rencontres de parents de début d’année.</w:t>
      </w:r>
      <w:r w:rsidR="004501DB">
        <w:rPr>
          <w:rFonts w:ascii="Times New Roman" w:hAnsi="Times New Roman" w:cs="Times New Roman"/>
          <w:sz w:val="24"/>
          <w:szCs w:val="24"/>
        </w:rPr>
        <w:t xml:space="preserve"> </w:t>
      </w:r>
    </w:p>
    <w:p w:rsidR="00B33AFB" w:rsidRDefault="00B33AFB" w:rsidP="00FE1B54">
      <w:pPr>
        <w:rPr>
          <w:rFonts w:ascii="Times New Roman" w:hAnsi="Times New Roman" w:cs="Times New Roman"/>
          <w:sz w:val="24"/>
          <w:szCs w:val="24"/>
        </w:rPr>
      </w:pPr>
    </w:p>
    <w:p w:rsidR="00B33AFB" w:rsidRPr="00B33AFB" w:rsidRDefault="00B33AFB" w:rsidP="006106E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u w:val="single"/>
        </w:rPr>
        <w:t>LEVÉE DE L’ASSEMBLÉE</w:t>
      </w:r>
    </w:p>
    <w:p w:rsidR="00B33AFB" w:rsidRPr="00B33AFB" w:rsidRDefault="00B33AFB" w:rsidP="00B33AFB">
      <w:pPr>
        <w:rPr>
          <w:rFonts w:ascii="Times New Roman" w:hAnsi="Times New Roman" w:cs="Times New Roman"/>
          <w:sz w:val="24"/>
          <w:szCs w:val="24"/>
        </w:rPr>
      </w:pPr>
      <w:bookmarkStart w:id="0" w:name="_GoBack"/>
      <w:bookmarkEnd w:id="0"/>
      <w:r w:rsidRPr="00B33AFB">
        <w:rPr>
          <w:rFonts w:ascii="Times New Roman" w:hAnsi="Times New Roman" w:cs="Times New Roman"/>
          <w:sz w:val="24"/>
          <w:szCs w:val="24"/>
        </w:rPr>
        <w:t xml:space="preserve">L’assemblée est </w:t>
      </w:r>
      <w:r w:rsidR="00C541F2">
        <w:rPr>
          <w:rFonts w:ascii="Times New Roman" w:hAnsi="Times New Roman" w:cs="Times New Roman"/>
          <w:sz w:val="24"/>
          <w:szCs w:val="24"/>
        </w:rPr>
        <w:t>levée à 19h58</w:t>
      </w:r>
      <w:r w:rsidRPr="00B33AFB">
        <w:rPr>
          <w:rFonts w:ascii="Times New Roman" w:hAnsi="Times New Roman" w:cs="Times New Roman"/>
          <w:sz w:val="24"/>
          <w:szCs w:val="24"/>
        </w:rPr>
        <w:t>.</w:t>
      </w:r>
    </w:p>
    <w:p w:rsidR="00BA39FC" w:rsidRDefault="00BA39FC" w:rsidP="00BA39FC"/>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BE2270" w:rsidRDefault="00BE2270" w:rsidP="000B0283"/>
    <w:p w:rsidR="00552129" w:rsidRPr="00552129" w:rsidRDefault="00552129" w:rsidP="00552129"/>
    <w:p w:rsidR="00D83F23" w:rsidRPr="00D83F23" w:rsidRDefault="00D83F23" w:rsidP="00D83F23">
      <w:pPr>
        <w:rPr>
          <w:rFonts w:ascii="Times New Roman" w:hAnsi="Times New Roman" w:cs="Times New Roman"/>
          <w:sz w:val="24"/>
          <w:szCs w:val="24"/>
        </w:rPr>
      </w:pPr>
    </w:p>
    <w:p w:rsidR="00D83F23" w:rsidRDefault="00D83F23" w:rsidP="00D83F23"/>
    <w:p w:rsidR="00D83F23" w:rsidRDefault="00D83F23" w:rsidP="00D83F23"/>
    <w:p w:rsidR="00D83F23" w:rsidRPr="00D83F23" w:rsidRDefault="00D83F23" w:rsidP="00D83F23">
      <w:pPr>
        <w:pStyle w:val="NormalWeb"/>
        <w:spacing w:before="0" w:beforeAutospacing="0" w:after="0" w:afterAutospacing="0"/>
        <w:rPr>
          <w:u w:val="single"/>
        </w:rPr>
      </w:pPr>
    </w:p>
    <w:p w:rsidR="006C220F" w:rsidRDefault="006C220F"/>
    <w:sectPr w:rsidR="006C220F" w:rsidSect="00354F8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D3" w:rsidRDefault="00F04DD3" w:rsidP="00E908B1">
      <w:pPr>
        <w:spacing w:after="0" w:line="240" w:lineRule="auto"/>
      </w:pPr>
      <w:r>
        <w:separator/>
      </w:r>
    </w:p>
  </w:endnote>
  <w:endnote w:type="continuationSeparator" w:id="0">
    <w:p w:rsidR="00F04DD3" w:rsidRDefault="00F04DD3" w:rsidP="00E9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D3" w:rsidRDefault="00F04DD3" w:rsidP="00E908B1">
      <w:pPr>
        <w:spacing w:after="0" w:line="240" w:lineRule="auto"/>
      </w:pPr>
      <w:r>
        <w:separator/>
      </w:r>
    </w:p>
  </w:footnote>
  <w:footnote w:type="continuationSeparator" w:id="0">
    <w:p w:rsidR="00F04DD3" w:rsidRDefault="00F04DD3" w:rsidP="00E90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6C1"/>
    <w:multiLevelType w:val="hybridMultilevel"/>
    <w:tmpl w:val="6688DC0A"/>
    <w:lvl w:ilvl="0" w:tplc="16BC75C4">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26689F"/>
    <w:multiLevelType w:val="hybridMultilevel"/>
    <w:tmpl w:val="FB2ED3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3D0FDB"/>
    <w:multiLevelType w:val="hybridMultilevel"/>
    <w:tmpl w:val="52CE30BE"/>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7555FF8"/>
    <w:multiLevelType w:val="hybridMultilevel"/>
    <w:tmpl w:val="E62A9904"/>
    <w:lvl w:ilvl="0" w:tplc="0C0C000F">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 w15:restartNumberingAfterBreak="0">
    <w:nsid w:val="1A75241C"/>
    <w:multiLevelType w:val="multilevel"/>
    <w:tmpl w:val="2486713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6D4405"/>
    <w:multiLevelType w:val="hybridMultilevel"/>
    <w:tmpl w:val="DAAA24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DF29FF"/>
    <w:multiLevelType w:val="hybridMultilevel"/>
    <w:tmpl w:val="CAF829E8"/>
    <w:lvl w:ilvl="0" w:tplc="0C0C000F">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2B3412A0"/>
    <w:multiLevelType w:val="hybridMultilevel"/>
    <w:tmpl w:val="52CE30BE"/>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B771E12"/>
    <w:multiLevelType w:val="multilevel"/>
    <w:tmpl w:val="2486713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E3574B"/>
    <w:multiLevelType w:val="multilevel"/>
    <w:tmpl w:val="4D78892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194778"/>
    <w:multiLevelType w:val="hybridMultilevel"/>
    <w:tmpl w:val="6874AA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2192375"/>
    <w:multiLevelType w:val="hybridMultilevel"/>
    <w:tmpl w:val="D17AAC1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360346F1"/>
    <w:multiLevelType w:val="hybridMultilevel"/>
    <w:tmpl w:val="B2EA65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7248EA"/>
    <w:multiLevelType w:val="hybridMultilevel"/>
    <w:tmpl w:val="EAA66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3C055A5"/>
    <w:multiLevelType w:val="hybridMultilevel"/>
    <w:tmpl w:val="E6D06264"/>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5" w15:restartNumberingAfterBreak="0">
    <w:nsid w:val="4763602B"/>
    <w:multiLevelType w:val="hybridMultilevel"/>
    <w:tmpl w:val="42C877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0AE6763"/>
    <w:multiLevelType w:val="hybridMultilevel"/>
    <w:tmpl w:val="3DDCB0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B075B8B"/>
    <w:multiLevelType w:val="hybridMultilevel"/>
    <w:tmpl w:val="7E7CC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8CC22EB"/>
    <w:multiLevelType w:val="hybridMultilevel"/>
    <w:tmpl w:val="CAE42D26"/>
    <w:lvl w:ilvl="0" w:tplc="EC308B62">
      <w:start w:val="1"/>
      <w:numFmt w:val="decimal"/>
      <w:lvlText w:val="%1."/>
      <w:lvlJc w:val="left"/>
      <w:pPr>
        <w:tabs>
          <w:tab w:val="num" w:pos="1080"/>
        </w:tabs>
        <w:ind w:left="1080" w:hanging="540"/>
      </w:pPr>
      <w:rPr>
        <w:rFonts w:hint="default"/>
      </w:r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9" w15:restartNumberingAfterBreak="0">
    <w:nsid w:val="6B061468"/>
    <w:multiLevelType w:val="hybridMultilevel"/>
    <w:tmpl w:val="7D30F8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BF30855"/>
    <w:multiLevelType w:val="hybridMultilevel"/>
    <w:tmpl w:val="47D66354"/>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4E25FAA"/>
    <w:multiLevelType w:val="hybridMultilevel"/>
    <w:tmpl w:val="9F421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AB70F3F"/>
    <w:multiLevelType w:val="multilevel"/>
    <w:tmpl w:val="3EDCE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3F7CA1"/>
    <w:multiLevelType w:val="hybridMultilevel"/>
    <w:tmpl w:val="C42670FE"/>
    <w:lvl w:ilvl="0" w:tplc="5742D242">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7C39D6"/>
    <w:multiLevelType w:val="hybridMultilevel"/>
    <w:tmpl w:val="7F984FE0"/>
    <w:lvl w:ilvl="0" w:tplc="3D8A6BF8">
      <w:start w:val="3"/>
      <w:numFmt w:val="bullet"/>
      <w:lvlText w:val="-"/>
      <w:lvlJc w:val="left"/>
      <w:pPr>
        <w:ind w:left="1778" w:hanging="360"/>
      </w:pPr>
      <w:rPr>
        <w:rFonts w:ascii="Times New Roman" w:eastAsiaTheme="minorHAnsi" w:hAnsi="Times New Roman" w:cs="Times New Roman"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num w:numId="1">
    <w:abstractNumId w:val="8"/>
  </w:num>
  <w:num w:numId="2">
    <w:abstractNumId w:val="22"/>
  </w:num>
  <w:num w:numId="3">
    <w:abstractNumId w:val="9"/>
  </w:num>
  <w:num w:numId="4">
    <w:abstractNumId w:val="11"/>
  </w:num>
  <w:num w:numId="5">
    <w:abstractNumId w:val="20"/>
  </w:num>
  <w:num w:numId="6">
    <w:abstractNumId w:val="14"/>
  </w:num>
  <w:num w:numId="7">
    <w:abstractNumId w:val="12"/>
  </w:num>
  <w:num w:numId="8">
    <w:abstractNumId w:val="18"/>
  </w:num>
  <w:num w:numId="9">
    <w:abstractNumId w:val="16"/>
  </w:num>
  <w:num w:numId="10">
    <w:abstractNumId w:val="4"/>
  </w:num>
  <w:num w:numId="11">
    <w:abstractNumId w:val="3"/>
  </w:num>
  <w:num w:numId="12">
    <w:abstractNumId w:val="15"/>
  </w:num>
  <w:num w:numId="13">
    <w:abstractNumId w:val="6"/>
  </w:num>
  <w:num w:numId="14">
    <w:abstractNumId w:val="19"/>
  </w:num>
  <w:num w:numId="15">
    <w:abstractNumId w:val="7"/>
  </w:num>
  <w:num w:numId="16">
    <w:abstractNumId w:val="2"/>
  </w:num>
  <w:num w:numId="17">
    <w:abstractNumId w:val="13"/>
  </w:num>
  <w:num w:numId="18">
    <w:abstractNumId w:val="1"/>
  </w:num>
  <w:num w:numId="19">
    <w:abstractNumId w:val="23"/>
  </w:num>
  <w:num w:numId="20">
    <w:abstractNumId w:val="24"/>
  </w:num>
  <w:num w:numId="21">
    <w:abstractNumId w:val="21"/>
  </w:num>
  <w:num w:numId="22">
    <w:abstractNumId w:val="10"/>
  </w:num>
  <w:num w:numId="23">
    <w:abstractNumId w:val="1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23"/>
    <w:rsid w:val="000066AB"/>
    <w:rsid w:val="00021CB5"/>
    <w:rsid w:val="00025D43"/>
    <w:rsid w:val="00062D76"/>
    <w:rsid w:val="00096FB1"/>
    <w:rsid w:val="000A145B"/>
    <w:rsid w:val="000A4EF7"/>
    <w:rsid w:val="000B0283"/>
    <w:rsid w:val="000C0484"/>
    <w:rsid w:val="000C7564"/>
    <w:rsid w:val="000D2980"/>
    <w:rsid w:val="000D3772"/>
    <w:rsid w:val="000D488C"/>
    <w:rsid w:val="000E0844"/>
    <w:rsid w:val="000E4D94"/>
    <w:rsid w:val="000E4F23"/>
    <w:rsid w:val="000F35C3"/>
    <w:rsid w:val="00116F6F"/>
    <w:rsid w:val="00124933"/>
    <w:rsid w:val="00143CE0"/>
    <w:rsid w:val="00156A95"/>
    <w:rsid w:val="0018592F"/>
    <w:rsid w:val="001C5132"/>
    <w:rsid w:val="002015F9"/>
    <w:rsid w:val="00213B20"/>
    <w:rsid w:val="00216C32"/>
    <w:rsid w:val="00227070"/>
    <w:rsid w:val="00232C73"/>
    <w:rsid w:val="00253516"/>
    <w:rsid w:val="002836A8"/>
    <w:rsid w:val="00284415"/>
    <w:rsid w:val="00295941"/>
    <w:rsid w:val="002B2A5A"/>
    <w:rsid w:val="002B4562"/>
    <w:rsid w:val="002C0F71"/>
    <w:rsid w:val="002C1C5D"/>
    <w:rsid w:val="002E1D8B"/>
    <w:rsid w:val="002E34FF"/>
    <w:rsid w:val="003213CF"/>
    <w:rsid w:val="00322DEF"/>
    <w:rsid w:val="00330979"/>
    <w:rsid w:val="00347746"/>
    <w:rsid w:val="00354438"/>
    <w:rsid w:val="00354F82"/>
    <w:rsid w:val="003637AC"/>
    <w:rsid w:val="00374CFE"/>
    <w:rsid w:val="00382A14"/>
    <w:rsid w:val="00397AFF"/>
    <w:rsid w:val="003A65E5"/>
    <w:rsid w:val="003B72A8"/>
    <w:rsid w:val="003E25E3"/>
    <w:rsid w:val="003F544E"/>
    <w:rsid w:val="00431334"/>
    <w:rsid w:val="004477D8"/>
    <w:rsid w:val="004501DB"/>
    <w:rsid w:val="00455469"/>
    <w:rsid w:val="00457725"/>
    <w:rsid w:val="00461D62"/>
    <w:rsid w:val="00471E53"/>
    <w:rsid w:val="004B457A"/>
    <w:rsid w:val="004E79EE"/>
    <w:rsid w:val="00502753"/>
    <w:rsid w:val="0050387C"/>
    <w:rsid w:val="00506587"/>
    <w:rsid w:val="00552129"/>
    <w:rsid w:val="00554BA4"/>
    <w:rsid w:val="005633FB"/>
    <w:rsid w:val="00573777"/>
    <w:rsid w:val="00583AD0"/>
    <w:rsid w:val="005A09F6"/>
    <w:rsid w:val="005B488F"/>
    <w:rsid w:val="005B5DEE"/>
    <w:rsid w:val="005D1B20"/>
    <w:rsid w:val="005D5905"/>
    <w:rsid w:val="005F01B1"/>
    <w:rsid w:val="005F673E"/>
    <w:rsid w:val="006106EB"/>
    <w:rsid w:val="00614448"/>
    <w:rsid w:val="0063028F"/>
    <w:rsid w:val="00654AF8"/>
    <w:rsid w:val="00695710"/>
    <w:rsid w:val="00695D06"/>
    <w:rsid w:val="006A78E3"/>
    <w:rsid w:val="006B3C35"/>
    <w:rsid w:val="006C220F"/>
    <w:rsid w:val="006D1EC4"/>
    <w:rsid w:val="006E0FEC"/>
    <w:rsid w:val="006E57CA"/>
    <w:rsid w:val="00704B41"/>
    <w:rsid w:val="0071218E"/>
    <w:rsid w:val="007151EA"/>
    <w:rsid w:val="00723439"/>
    <w:rsid w:val="00734AB1"/>
    <w:rsid w:val="00742349"/>
    <w:rsid w:val="00762317"/>
    <w:rsid w:val="00777163"/>
    <w:rsid w:val="007854DA"/>
    <w:rsid w:val="00787FA2"/>
    <w:rsid w:val="0079192E"/>
    <w:rsid w:val="007A16C8"/>
    <w:rsid w:val="007C1D07"/>
    <w:rsid w:val="007D7FCB"/>
    <w:rsid w:val="008275E9"/>
    <w:rsid w:val="00834F96"/>
    <w:rsid w:val="00876A7D"/>
    <w:rsid w:val="00876E62"/>
    <w:rsid w:val="00880907"/>
    <w:rsid w:val="0089730B"/>
    <w:rsid w:val="008A2ABE"/>
    <w:rsid w:val="008B30EC"/>
    <w:rsid w:val="008C1546"/>
    <w:rsid w:val="008E036B"/>
    <w:rsid w:val="008E7A50"/>
    <w:rsid w:val="008E7F3A"/>
    <w:rsid w:val="008F1DB0"/>
    <w:rsid w:val="008F33D8"/>
    <w:rsid w:val="008F6468"/>
    <w:rsid w:val="009043E3"/>
    <w:rsid w:val="009155F7"/>
    <w:rsid w:val="00924A76"/>
    <w:rsid w:val="009347FA"/>
    <w:rsid w:val="00955B63"/>
    <w:rsid w:val="00965340"/>
    <w:rsid w:val="009A6340"/>
    <w:rsid w:val="009D0790"/>
    <w:rsid w:val="009D1439"/>
    <w:rsid w:val="009D3544"/>
    <w:rsid w:val="009D3ECE"/>
    <w:rsid w:val="00A330A2"/>
    <w:rsid w:val="00A62294"/>
    <w:rsid w:val="00A839EA"/>
    <w:rsid w:val="00A9139A"/>
    <w:rsid w:val="00A971A4"/>
    <w:rsid w:val="00AD6CAA"/>
    <w:rsid w:val="00AE2CA5"/>
    <w:rsid w:val="00AE3ED0"/>
    <w:rsid w:val="00B21312"/>
    <w:rsid w:val="00B2267C"/>
    <w:rsid w:val="00B238F2"/>
    <w:rsid w:val="00B33AFB"/>
    <w:rsid w:val="00B36CBD"/>
    <w:rsid w:val="00B4379C"/>
    <w:rsid w:val="00B472A8"/>
    <w:rsid w:val="00B479AC"/>
    <w:rsid w:val="00B523E5"/>
    <w:rsid w:val="00B57C8C"/>
    <w:rsid w:val="00B62BB5"/>
    <w:rsid w:val="00B728E5"/>
    <w:rsid w:val="00B97AAA"/>
    <w:rsid w:val="00BA39FC"/>
    <w:rsid w:val="00BC70E1"/>
    <w:rsid w:val="00BE0FB3"/>
    <w:rsid w:val="00BE2270"/>
    <w:rsid w:val="00C00A08"/>
    <w:rsid w:val="00C3340D"/>
    <w:rsid w:val="00C541F2"/>
    <w:rsid w:val="00C82707"/>
    <w:rsid w:val="00C8548C"/>
    <w:rsid w:val="00CB43C3"/>
    <w:rsid w:val="00CC1665"/>
    <w:rsid w:val="00CD610A"/>
    <w:rsid w:val="00CF7D5E"/>
    <w:rsid w:val="00D179F0"/>
    <w:rsid w:val="00D2419D"/>
    <w:rsid w:val="00D313BA"/>
    <w:rsid w:val="00D4193B"/>
    <w:rsid w:val="00D45F6C"/>
    <w:rsid w:val="00D83F23"/>
    <w:rsid w:val="00D85254"/>
    <w:rsid w:val="00D85834"/>
    <w:rsid w:val="00DA1182"/>
    <w:rsid w:val="00DA543A"/>
    <w:rsid w:val="00DB126E"/>
    <w:rsid w:val="00DB6598"/>
    <w:rsid w:val="00DF265B"/>
    <w:rsid w:val="00E04D8D"/>
    <w:rsid w:val="00E14931"/>
    <w:rsid w:val="00E1780C"/>
    <w:rsid w:val="00E221BC"/>
    <w:rsid w:val="00E44ADC"/>
    <w:rsid w:val="00E56FFC"/>
    <w:rsid w:val="00E63FA5"/>
    <w:rsid w:val="00E908B1"/>
    <w:rsid w:val="00E91F2F"/>
    <w:rsid w:val="00E95FB9"/>
    <w:rsid w:val="00EC70D2"/>
    <w:rsid w:val="00EE4203"/>
    <w:rsid w:val="00F04DD3"/>
    <w:rsid w:val="00F07090"/>
    <w:rsid w:val="00F33A05"/>
    <w:rsid w:val="00F34469"/>
    <w:rsid w:val="00F74783"/>
    <w:rsid w:val="00F7481F"/>
    <w:rsid w:val="00F8195F"/>
    <w:rsid w:val="00FA35D0"/>
    <w:rsid w:val="00FA608C"/>
    <w:rsid w:val="00FB72B7"/>
    <w:rsid w:val="00FB7FA4"/>
    <w:rsid w:val="00FD7640"/>
    <w:rsid w:val="00FE1B54"/>
    <w:rsid w:val="00FE61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90A9"/>
  <w15:chartTrackingRefBased/>
  <w15:docId w15:val="{F9CD1807-7CB8-45A9-9BD0-333E177B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F2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D83F23"/>
    <w:pPr>
      <w:ind w:left="720"/>
      <w:contextualSpacing/>
    </w:pPr>
  </w:style>
  <w:style w:type="paragraph" w:styleId="Textedebulles">
    <w:name w:val="Balloon Text"/>
    <w:basedOn w:val="Normal"/>
    <w:link w:val="TextedebullesCar"/>
    <w:uiPriority w:val="99"/>
    <w:semiHidden/>
    <w:unhideWhenUsed/>
    <w:rsid w:val="00E91F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F2F"/>
    <w:rPr>
      <w:rFonts w:ascii="Segoe UI" w:hAnsi="Segoe UI" w:cs="Segoe UI"/>
      <w:sz w:val="18"/>
      <w:szCs w:val="18"/>
    </w:rPr>
  </w:style>
  <w:style w:type="table" w:styleId="Grilledutableau">
    <w:name w:val="Table Grid"/>
    <w:basedOn w:val="TableauNormal"/>
    <w:uiPriority w:val="39"/>
    <w:rsid w:val="0038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08B1"/>
    <w:pPr>
      <w:tabs>
        <w:tab w:val="center" w:pos="4320"/>
        <w:tab w:val="right" w:pos="8640"/>
      </w:tabs>
      <w:spacing w:after="0" w:line="240" w:lineRule="auto"/>
    </w:pPr>
  </w:style>
  <w:style w:type="character" w:customStyle="1" w:styleId="En-tteCar">
    <w:name w:val="En-tête Car"/>
    <w:basedOn w:val="Policepardfaut"/>
    <w:link w:val="En-tte"/>
    <w:uiPriority w:val="99"/>
    <w:rsid w:val="00E908B1"/>
  </w:style>
  <w:style w:type="paragraph" w:styleId="Pieddepage">
    <w:name w:val="footer"/>
    <w:basedOn w:val="Normal"/>
    <w:link w:val="PieddepageCar"/>
    <w:uiPriority w:val="99"/>
    <w:unhideWhenUsed/>
    <w:rsid w:val="00E908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9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9196">
      <w:bodyDiv w:val="1"/>
      <w:marLeft w:val="0"/>
      <w:marRight w:val="0"/>
      <w:marTop w:val="0"/>
      <w:marBottom w:val="0"/>
      <w:divBdr>
        <w:top w:val="none" w:sz="0" w:space="0" w:color="auto"/>
        <w:left w:val="none" w:sz="0" w:space="0" w:color="auto"/>
        <w:bottom w:val="none" w:sz="0" w:space="0" w:color="auto"/>
        <w:right w:val="none" w:sz="0" w:space="0" w:color="auto"/>
      </w:divBdr>
    </w:div>
    <w:div w:id="862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EAC1-E359-4C4F-B76F-FD74B700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563</Words>
  <Characters>3098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vachon</dc:creator>
  <cp:keywords/>
  <dc:description/>
  <cp:lastModifiedBy>Nancy Tremblay</cp:lastModifiedBy>
  <cp:revision>4</cp:revision>
  <cp:lastPrinted>2022-03-21T12:44:00Z</cp:lastPrinted>
  <dcterms:created xsi:type="dcterms:W3CDTF">2022-06-15T19:24:00Z</dcterms:created>
  <dcterms:modified xsi:type="dcterms:W3CDTF">2022-06-15T19:48:00Z</dcterms:modified>
</cp:coreProperties>
</file>